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8AE2" w14:textId="3D10A499" w:rsidR="007124DC" w:rsidRPr="009211DD" w:rsidRDefault="00BE4EA6" w:rsidP="009211DD">
      <w:pPr>
        <w:pStyle w:val="HGACtitle"/>
      </w:pPr>
      <w:r>
        <w:t>Closing the Deal</w:t>
      </w:r>
    </w:p>
    <w:p w14:paraId="01CA7FC6" w14:textId="1ABBC687" w:rsidR="007124DC" w:rsidRPr="007124DC" w:rsidRDefault="008E762E" w:rsidP="00FE05A6">
      <w:pPr>
        <w:pStyle w:val="HGACsubtitleblack"/>
        <w:spacing w:after="200"/>
      </w:pPr>
      <w:r>
        <w:t>Job Search Seminar</w:t>
      </w:r>
    </w:p>
    <w:p w14:paraId="6B9B0A1E" w14:textId="407D99C9" w:rsidR="007124DC" w:rsidRPr="00BE4EA6" w:rsidRDefault="00BE4EA6" w:rsidP="00C26EBD">
      <w:pPr>
        <w:pStyle w:val="HGACsubtitleredorange"/>
        <w:rPr>
          <w:b w:val="0"/>
          <w:bCs/>
          <w:color w:val="007BB9" w:themeColor="accent2"/>
          <w:sz w:val="32"/>
          <w:szCs w:val="32"/>
        </w:rPr>
      </w:pPr>
      <w:r w:rsidRPr="00BE4EA6">
        <w:rPr>
          <w:b w:val="0"/>
          <w:bCs/>
          <w:color w:val="007BB9" w:themeColor="accent2"/>
          <w:sz w:val="32"/>
          <w:szCs w:val="32"/>
        </w:rPr>
        <w:t>Participants will discuss networking, how to use social media as a networking tool and how to follow up with an employer after the interview</w:t>
      </w:r>
      <w:r w:rsidR="009211DD" w:rsidRPr="00BE4EA6">
        <w:rPr>
          <w:b w:val="0"/>
          <w:bCs/>
          <w:color w:val="007BB9" w:themeColor="accent2"/>
          <w:sz w:val="32"/>
          <w:szCs w:val="32"/>
        </w:rPr>
        <w:t>.</w:t>
      </w:r>
    </w:p>
    <w:p w14:paraId="35E018DC" w14:textId="1554201F" w:rsidR="007124DC" w:rsidRPr="007124DC" w:rsidRDefault="009211DD" w:rsidP="008E762E">
      <w:pPr>
        <w:pStyle w:val="HGACformoreinformation"/>
      </w:pPr>
      <w:r>
        <w:t xml:space="preserve">Location: </w:t>
      </w:r>
      <w:bookmarkStart w:id="0" w:name="_GoBack"/>
      <w:bookmarkEnd w:id="0"/>
    </w:p>
    <w:p w14:paraId="7126826A" w14:textId="181B2614" w:rsidR="00CF496A" w:rsidRDefault="009211DD" w:rsidP="008E762E">
      <w:pPr>
        <w:pStyle w:val="HGACformoreinformation"/>
      </w:pPr>
      <w:r>
        <w:t xml:space="preserve">Date: </w:t>
      </w:r>
    </w:p>
    <w:p w14:paraId="5A88A99B" w14:textId="0F35A049" w:rsidR="007124DC" w:rsidRPr="00BC5E70" w:rsidRDefault="009211DD" w:rsidP="00801AE4">
      <w:pPr>
        <w:pStyle w:val="HGACformoreinformation"/>
      </w:pPr>
      <w:r>
        <w:t>Time:</w:t>
      </w:r>
      <w:r w:rsidR="008E762E">
        <w:t xml:space="preserve"> </w:t>
      </w:r>
      <w:r w:rsidR="00BE4EA6">
        <w:rPr>
          <w:noProof/>
        </w:rPr>
        <w:drawing>
          <wp:anchor distT="0" distB="0" distL="114300" distR="114300" simplePos="0" relativeHeight="251658752" behindDoc="1" locked="0" layoutInCell="1" allowOverlap="1" wp14:anchorId="7901B251" wp14:editId="0FAC6500">
            <wp:simplePos x="0" y="0"/>
            <wp:positionH relativeFrom="margin">
              <wp:align>left</wp:align>
            </wp:positionH>
            <wp:positionV relativeFrom="page">
              <wp:posOffset>4992370</wp:posOffset>
            </wp:positionV>
            <wp:extent cx="3557016" cy="3867912"/>
            <wp:effectExtent l="0" t="0" r="5715" b="0"/>
            <wp:wrapNone/>
            <wp:docPr id="3" name="Picture 3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D8E76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386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24DC" w:rsidRPr="00BC5E70" w:rsidSect="00FE05A6">
      <w:headerReference w:type="default" r:id="rId11"/>
      <w:footerReference w:type="default" r:id="rId12"/>
      <w:pgSz w:w="12240" w:h="15840"/>
      <w:pgMar w:top="2520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80EB" w14:textId="77777777" w:rsidR="00AD40C8" w:rsidRDefault="00AD40C8" w:rsidP="009214B2">
      <w:r>
        <w:separator/>
      </w:r>
    </w:p>
  </w:endnote>
  <w:endnote w:type="continuationSeparator" w:id="0">
    <w:p w14:paraId="435CEB2F" w14:textId="77777777" w:rsidR="00AD40C8" w:rsidRDefault="00AD40C8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7EC2442D" w14:textId="77777777" w:rsidTr="00E11A2E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0BA76B73" w14:textId="77777777" w:rsidR="009214B2" w:rsidRPr="00530238" w:rsidRDefault="009214B2" w:rsidP="009214B2">
          <w:pPr>
            <w:rPr>
              <w:sz w:val="14"/>
              <w:szCs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30D1E170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5D551D" wp14:editId="43896BC1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 descr="American Job Center Networ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71417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DBE5EEA" w14:textId="77777777" w:rsidR="009214B2" w:rsidRPr="007C4F31" w:rsidRDefault="0054379F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C4F31">
              <w:rPr>
                <w:color w:val="6D6F71" w:themeColor="text2"/>
              </w:rPr>
              <w:t>www.wrksolutions.com</w:t>
            </w:r>
          </w:hyperlink>
          <w:r w:rsidR="000031E3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0B4C3EDB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678A39D2" w14:textId="77777777" w:rsidTr="00CF496A">
      <w:trPr>
        <w:jc w:val="right"/>
      </w:trPr>
      <w:tc>
        <w:tcPr>
          <w:tcW w:w="5850" w:type="dxa"/>
          <w:gridSpan w:val="2"/>
        </w:tcPr>
        <w:p w14:paraId="61FCDE3A" w14:textId="3DABF103" w:rsidR="009214B2" w:rsidRPr="007C4F31" w:rsidRDefault="00217355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CE63BA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3CD91F2E" w14:textId="77777777" w:rsidR="009214B2" w:rsidRPr="00530238" w:rsidRDefault="009214B2" w:rsidP="00CC013B">
    <w:pPr>
      <w:pStyle w:val="HGACFooter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F042" w14:textId="77777777" w:rsidR="00AD40C8" w:rsidRDefault="00AD40C8" w:rsidP="009214B2">
      <w:r>
        <w:separator/>
      </w:r>
    </w:p>
  </w:footnote>
  <w:footnote w:type="continuationSeparator" w:id="0">
    <w:p w14:paraId="20E721E3" w14:textId="77777777" w:rsidR="00AD40C8" w:rsidRDefault="00AD40C8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E7D6" w14:textId="77777777" w:rsidR="009214B2" w:rsidRDefault="00E11A2E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FB87C" wp14:editId="15143F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1"/>
          <wp:effectExtent l="0" t="0" r="0" b="0"/>
          <wp:wrapNone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ll_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1B8834D" wp14:editId="41DF4469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 descr="Workforce Solu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49F8"/>
    <w:rsid w:val="000F5B33"/>
    <w:rsid w:val="00201225"/>
    <w:rsid w:val="00217355"/>
    <w:rsid w:val="00267888"/>
    <w:rsid w:val="002C66CC"/>
    <w:rsid w:val="002E1154"/>
    <w:rsid w:val="003816AF"/>
    <w:rsid w:val="003D4BAD"/>
    <w:rsid w:val="0046244B"/>
    <w:rsid w:val="00530238"/>
    <w:rsid w:val="0054379F"/>
    <w:rsid w:val="005B3AB5"/>
    <w:rsid w:val="007013E5"/>
    <w:rsid w:val="007124DC"/>
    <w:rsid w:val="00775D8F"/>
    <w:rsid w:val="007C4F31"/>
    <w:rsid w:val="00801AE4"/>
    <w:rsid w:val="008C31D7"/>
    <w:rsid w:val="008E762E"/>
    <w:rsid w:val="009211DD"/>
    <w:rsid w:val="009214B2"/>
    <w:rsid w:val="009C2378"/>
    <w:rsid w:val="00A54FF8"/>
    <w:rsid w:val="00A61D8F"/>
    <w:rsid w:val="00AD40C8"/>
    <w:rsid w:val="00B76599"/>
    <w:rsid w:val="00BC5E70"/>
    <w:rsid w:val="00BE4EA6"/>
    <w:rsid w:val="00C26EBD"/>
    <w:rsid w:val="00CC013B"/>
    <w:rsid w:val="00CF496A"/>
    <w:rsid w:val="00D57870"/>
    <w:rsid w:val="00E11A2E"/>
    <w:rsid w:val="00E304E8"/>
    <w:rsid w:val="00F47CAB"/>
    <w:rsid w:val="00F556C4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72A6C2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3D4BA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9211DD"/>
    <w:pPr>
      <w:spacing w:before="240" w:after="240" w:line="228" w:lineRule="auto"/>
      <w:outlineLvl w:val="0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8E762E"/>
    <w:pPr>
      <w:outlineLvl w:val="1"/>
    </w:pPr>
    <w:rPr>
      <w:b/>
      <w:sz w:val="34"/>
      <w:szCs w:val="32"/>
    </w:rPr>
  </w:style>
  <w:style w:type="paragraph" w:customStyle="1" w:styleId="HGACformoreinformation">
    <w:name w:val="HGAC_for more information"/>
    <w:basedOn w:val="Normal"/>
    <w:qFormat/>
    <w:rsid w:val="00BE4EA6"/>
    <w:pPr>
      <w:spacing w:after="60"/>
      <w:outlineLvl w:val="2"/>
    </w:pPr>
    <w:rPr>
      <w:b/>
      <w:color w:val="007BB9" w:themeColor="accent2"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3D4BA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B4EBA55F97F41B908D2C58080E7C2" ma:contentTypeVersion="13" ma:contentTypeDescription="Create a new document." ma:contentTypeScope="" ma:versionID="7bf4373dd28b86ffc7ce322380d011b2">
  <xsd:schema xmlns:xsd="http://www.w3.org/2001/XMLSchema" xmlns:xs="http://www.w3.org/2001/XMLSchema" xmlns:p="http://schemas.microsoft.com/office/2006/metadata/properties" xmlns:ns3="13743697-eaa7-43e8-a045-23272bfb8c88" xmlns:ns4="7231f9a6-e039-42ce-9cf1-5bba4d0410f9" targetNamespace="http://schemas.microsoft.com/office/2006/metadata/properties" ma:root="true" ma:fieldsID="d06bdd084521571570b48b83263acfb5" ns3:_="" ns4:_="">
    <xsd:import namespace="13743697-eaa7-43e8-a045-23272bfb8c88"/>
    <xsd:import namespace="7231f9a6-e039-42ce-9cf1-5bba4d041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3697-eaa7-43e8-a045-23272bfb8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f9a6-e039-42ce-9cf1-5bba4d041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C0115-5DCB-4462-A089-9450D4B4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3697-eaa7-43e8-a045-23272bfb8c88"/>
    <ds:schemaRef ds:uri="7231f9a6-e039-42ce-9cf1-5bba4d041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EA3D2-DDCE-4E78-A3E3-E0872C1B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739AC-5E26-40AE-B207-8430668FC3FB}">
  <ds:schemaRefs>
    <ds:schemaRef ds:uri="http://purl.org/dc/terms/"/>
    <ds:schemaRef ds:uri="http://schemas.openxmlformats.org/package/2006/metadata/core-properties"/>
    <ds:schemaRef ds:uri="http://purl.org/dc/dcmitype/"/>
    <ds:schemaRef ds:uri="7231f9a6-e039-42ce-9cf1-5bba4d0410f9"/>
    <ds:schemaRef ds:uri="http://purl.org/dc/elements/1.1/"/>
    <ds:schemaRef ds:uri="http://schemas.microsoft.com/office/2006/documentManagement/types"/>
    <ds:schemaRef ds:uri="13743697-eaa7-43e8-a045-23272bfb8c88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Spears, David</cp:lastModifiedBy>
  <cp:revision>4</cp:revision>
  <dcterms:created xsi:type="dcterms:W3CDTF">2020-07-22T19:12:00Z</dcterms:created>
  <dcterms:modified xsi:type="dcterms:W3CDTF">2020-07-23T14:21:00Z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0x010100690B4EBA55F97F41B908D2C58080E7C2</vt:lpwstr>
  </property>
</Properties>
</file>