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09E" w:rsidRDefault="0090009E" w:rsidP="0090009E">
      <w:r>
        <w:rPr>
          <w:noProof/>
        </w:rPr>
        <w:drawing>
          <wp:inline distT="0" distB="0" distL="0" distR="0">
            <wp:extent cx="9525" cy="9525"/>
            <wp:effectExtent l="0" t="0" r="0" b="0"/>
            <wp:docPr id="19" name="Picture 19" descr="http://r20.rs6.net/on.jsp?ca=6eab29fa-9a28-49b2-b742-db23c138eee7&amp;a=1110675265115&amp;d=1117833339701&amp;r=3&amp;o=http://ui.constantcontact.com/images/p1x1.gif&amp;c=f45c7690-7692-11e3-ab9d-d4ae52754aa9&amp;ch=f504c480-7692-11e3-abbe-d4ae52754a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20.rs6.net/on.jsp?ca=6eab29fa-9a28-49b2-b742-db23c138eee7&amp;a=1110675265115&amp;d=1117833339701&amp;r=3&amp;o=http://ui.constantcontact.com/images/p1x1.gif&amp;c=f45c7690-7692-11e3-ab9d-d4ae52754aa9&amp;ch=f504c480-7692-11e3-abbe-d4ae52754aa9"/>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5000" w:type="pct"/>
        <w:jc w:val="center"/>
        <w:tblCellSpacing w:w="0" w:type="dxa"/>
        <w:shd w:val="clear" w:color="auto" w:fill="959595"/>
        <w:tblCellMar>
          <w:left w:w="0" w:type="dxa"/>
          <w:right w:w="0" w:type="dxa"/>
        </w:tblCellMar>
        <w:tblLook w:val="04A0"/>
      </w:tblPr>
      <w:tblGrid>
        <w:gridCol w:w="12960"/>
      </w:tblGrid>
      <w:tr w:rsidR="0090009E" w:rsidTr="0090009E">
        <w:trPr>
          <w:tblCellSpacing w:w="0" w:type="dxa"/>
          <w:jc w:val="center"/>
        </w:trPr>
        <w:tc>
          <w:tcPr>
            <w:tcW w:w="0" w:type="auto"/>
            <w:shd w:val="clear" w:color="auto" w:fill="959595"/>
            <w:vAlign w:val="center"/>
            <w:hideMark/>
          </w:tcPr>
          <w:tbl>
            <w:tblPr>
              <w:tblW w:w="8970" w:type="dxa"/>
              <w:jc w:val="center"/>
              <w:tblCellSpacing w:w="0" w:type="dxa"/>
              <w:tblCellMar>
                <w:left w:w="0" w:type="dxa"/>
                <w:right w:w="0" w:type="dxa"/>
              </w:tblCellMar>
              <w:tblLook w:val="04A0"/>
            </w:tblPr>
            <w:tblGrid>
              <w:gridCol w:w="12467"/>
            </w:tblGrid>
            <w:tr w:rsidR="0090009E">
              <w:trPr>
                <w:tblCellSpacing w:w="0" w:type="dxa"/>
                <w:jc w:val="center"/>
              </w:trPr>
              <w:tc>
                <w:tcPr>
                  <w:tcW w:w="5000" w:type="pct"/>
                  <w:vAlign w:val="center"/>
                  <w:hideMark/>
                </w:tcPr>
                <w:tbl>
                  <w:tblPr>
                    <w:tblW w:w="5000" w:type="pct"/>
                    <w:tblCellSpacing w:w="0" w:type="dxa"/>
                    <w:tblCellMar>
                      <w:left w:w="0" w:type="dxa"/>
                      <w:right w:w="0" w:type="dxa"/>
                    </w:tblCellMar>
                    <w:tblLook w:val="04A0"/>
                  </w:tblPr>
                  <w:tblGrid>
                    <w:gridCol w:w="12467"/>
                  </w:tblGrid>
                  <w:tr w:rsidR="0090009E">
                    <w:trPr>
                      <w:tblCellSpacing w:w="0" w:type="dxa"/>
                    </w:trPr>
                    <w:tc>
                      <w:tcPr>
                        <w:tcW w:w="0" w:type="auto"/>
                        <w:vAlign w:val="bottom"/>
                        <w:hideMark/>
                      </w:tcPr>
                      <w:p w:rsidR="0090009E" w:rsidRDefault="0090009E">
                        <w:pPr>
                          <w:rPr>
                            <w:sz w:val="20"/>
                            <w:szCs w:val="20"/>
                          </w:rPr>
                        </w:pPr>
                      </w:p>
                    </w:tc>
                  </w:tr>
                </w:tbl>
                <w:p w:rsidR="0090009E" w:rsidRDefault="0090009E">
                  <w:pPr>
                    <w:rPr>
                      <w:sz w:val="20"/>
                      <w:szCs w:val="20"/>
                    </w:rPr>
                  </w:pPr>
                </w:p>
              </w:tc>
            </w:tr>
            <w:tr w:rsidR="0090009E">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tbl>
                  <w:tblPr>
                    <w:tblW w:w="5000" w:type="pct"/>
                    <w:tblCellSpacing w:w="0" w:type="dxa"/>
                    <w:tblCellMar>
                      <w:left w:w="0" w:type="dxa"/>
                      <w:right w:w="0" w:type="dxa"/>
                    </w:tblCellMar>
                    <w:tblLook w:val="04A0"/>
                  </w:tblPr>
                  <w:tblGrid>
                    <w:gridCol w:w="12427"/>
                  </w:tblGrid>
                  <w:tr w:rsidR="0090009E">
                    <w:trPr>
                      <w:tblCellSpacing w:w="0" w:type="dxa"/>
                    </w:trPr>
                    <w:tc>
                      <w:tcPr>
                        <w:tcW w:w="5000" w:type="pct"/>
                        <w:vAlign w:val="center"/>
                      </w:tcPr>
                      <w:tbl>
                        <w:tblPr>
                          <w:tblW w:w="5000" w:type="pct"/>
                          <w:tblCellSpacing w:w="0" w:type="dxa"/>
                          <w:shd w:val="clear" w:color="auto" w:fill="FFFFFF"/>
                          <w:tblCellMar>
                            <w:left w:w="0" w:type="dxa"/>
                            <w:right w:w="0" w:type="dxa"/>
                          </w:tblCellMar>
                          <w:tblLook w:val="04A0"/>
                        </w:tblPr>
                        <w:tblGrid>
                          <w:gridCol w:w="12427"/>
                        </w:tblGrid>
                        <w:tr w:rsidR="0090009E">
                          <w:trPr>
                            <w:tblCellSpacing w:w="0" w:type="dxa"/>
                          </w:trPr>
                          <w:tc>
                            <w:tcPr>
                              <w:tcW w:w="0" w:type="auto"/>
                              <w:shd w:val="clear" w:color="auto" w:fill="FFFFFF"/>
                              <w:vAlign w:val="center"/>
                              <w:hideMark/>
                            </w:tcPr>
                            <w:p w:rsidR="0090009E" w:rsidRDefault="0090009E">
                              <w:pPr>
                                <w:rPr>
                                  <w:rFonts w:eastAsiaTheme="minorHAnsi"/>
                                  <w:color w:val="FFFFFF"/>
                                </w:rPr>
                              </w:pPr>
                              <w:r>
                                <w:rPr>
                                  <w:noProof/>
                                  <w:color w:val="FFFFFF"/>
                                </w:rPr>
                                <w:drawing>
                                  <wp:inline distT="0" distB="0" distL="0" distR="0">
                                    <wp:extent cx="7848600" cy="942975"/>
                                    <wp:effectExtent l="19050" t="0" r="0" b="0"/>
                                    <wp:docPr id="20" name="Picture 20" descr="https://imgssl.constantcontact.com/letters/images/1101093164665/newsinformative_hd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mgssl.constantcontact.com/letters/images/1101093164665/newsinformative_hdr2.gif"/>
                                            <pic:cNvPicPr>
                                              <a:picLocks noChangeAspect="1" noChangeArrowheads="1"/>
                                            </pic:cNvPicPr>
                                          </pic:nvPicPr>
                                          <pic:blipFill>
                                            <a:blip r:embed="rId8" cstate="print"/>
                                            <a:srcRect/>
                                            <a:stretch>
                                              <a:fillRect/>
                                            </a:stretch>
                                          </pic:blipFill>
                                          <pic:spPr bwMode="auto">
                                            <a:xfrm>
                                              <a:off x="0" y="0"/>
                                              <a:ext cx="7848600" cy="942975"/>
                                            </a:xfrm>
                                            <a:prstGeom prst="rect">
                                              <a:avLst/>
                                            </a:prstGeom>
                                            <a:noFill/>
                                            <a:ln w="9525">
                                              <a:noFill/>
                                              <a:miter lim="800000"/>
                                              <a:headEnd/>
                                              <a:tailEnd/>
                                            </a:ln>
                                          </pic:spPr>
                                        </pic:pic>
                                      </a:graphicData>
                                    </a:graphic>
                                  </wp:inline>
                                </w:drawing>
                              </w:r>
                            </w:p>
                          </w:tc>
                        </w:tr>
                      </w:tbl>
                      <w:p w:rsidR="0090009E" w:rsidRDefault="0090009E">
                        <w:pPr>
                          <w:rPr>
                            <w:rFonts w:eastAsiaTheme="minorHAnsi"/>
                            <w:vanish/>
                          </w:rPr>
                        </w:pPr>
                      </w:p>
                      <w:tbl>
                        <w:tblPr>
                          <w:tblW w:w="5000" w:type="pct"/>
                          <w:tblCellSpacing w:w="0" w:type="dxa"/>
                          <w:shd w:val="clear" w:color="auto" w:fill="FFFFFF"/>
                          <w:tblCellMar>
                            <w:left w:w="0" w:type="dxa"/>
                            <w:right w:w="0" w:type="dxa"/>
                          </w:tblCellMar>
                          <w:tblLook w:val="04A0"/>
                        </w:tblPr>
                        <w:tblGrid>
                          <w:gridCol w:w="12427"/>
                        </w:tblGrid>
                        <w:tr w:rsidR="0090009E">
                          <w:trPr>
                            <w:tblCellSpacing w:w="0" w:type="dxa"/>
                          </w:trPr>
                          <w:tc>
                            <w:tcPr>
                              <w:tcW w:w="0" w:type="auto"/>
                              <w:shd w:val="clear" w:color="auto" w:fill="FFFFFF"/>
                              <w:vAlign w:val="center"/>
                              <w:hideMark/>
                            </w:tcPr>
                            <w:p w:rsidR="0090009E" w:rsidRDefault="0090009E">
                              <w:pPr>
                                <w:jc w:val="center"/>
                                <w:rPr>
                                  <w:rFonts w:eastAsiaTheme="minorHAnsi"/>
                                  <w:color w:val="FFFFFF"/>
                                </w:rPr>
                              </w:pPr>
                              <w:r>
                                <w:rPr>
                                  <w:b/>
                                  <w:bCs/>
                                  <w:noProof/>
                                  <w:color w:val="000000"/>
                                </w:rPr>
                                <w:drawing>
                                  <wp:inline distT="0" distB="0" distL="0" distR="0">
                                    <wp:extent cx="7620000" cy="3048000"/>
                                    <wp:effectExtent l="19050" t="0" r="0" b="0"/>
                                    <wp:docPr id="21" name="Picture 21" descr="http://ih.constantcontact.com/fs022/1110675265115/img/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h.constantcontact.com/fs022/1110675265115/img/33.jpg"/>
                                            <pic:cNvPicPr>
                                              <a:picLocks noChangeAspect="1" noChangeArrowheads="1"/>
                                            </pic:cNvPicPr>
                                          </pic:nvPicPr>
                                          <pic:blipFill>
                                            <a:blip r:embed="rId9" cstate="print"/>
                                            <a:srcRect/>
                                            <a:stretch>
                                              <a:fillRect/>
                                            </a:stretch>
                                          </pic:blipFill>
                                          <pic:spPr bwMode="auto">
                                            <a:xfrm>
                                              <a:off x="0" y="0"/>
                                              <a:ext cx="7620000" cy="3048000"/>
                                            </a:xfrm>
                                            <a:prstGeom prst="rect">
                                              <a:avLst/>
                                            </a:prstGeom>
                                            <a:noFill/>
                                            <a:ln w="9525">
                                              <a:noFill/>
                                              <a:miter lim="800000"/>
                                              <a:headEnd/>
                                              <a:tailEnd/>
                                            </a:ln>
                                          </pic:spPr>
                                        </pic:pic>
                                      </a:graphicData>
                                    </a:graphic>
                                  </wp:inline>
                                </w:drawing>
                              </w:r>
                            </w:p>
                          </w:tc>
                        </w:tr>
                      </w:tbl>
                      <w:p w:rsidR="0090009E" w:rsidRDefault="0090009E">
                        <w:pPr>
                          <w:rPr>
                            <w:rFonts w:eastAsiaTheme="minorHAnsi"/>
                            <w:vanish/>
                          </w:rPr>
                        </w:pPr>
                      </w:p>
                      <w:tbl>
                        <w:tblPr>
                          <w:tblW w:w="5000" w:type="pct"/>
                          <w:tblCellSpacing w:w="0" w:type="dxa"/>
                          <w:shd w:val="clear" w:color="auto" w:fill="FFFFFF"/>
                          <w:tblCellMar>
                            <w:left w:w="0" w:type="dxa"/>
                            <w:right w:w="0" w:type="dxa"/>
                          </w:tblCellMar>
                          <w:tblLook w:val="04A0"/>
                        </w:tblPr>
                        <w:tblGrid>
                          <w:gridCol w:w="12427"/>
                        </w:tblGrid>
                        <w:tr w:rsidR="0090009E">
                          <w:trPr>
                            <w:tblCellSpacing w:w="0" w:type="dxa"/>
                          </w:trPr>
                          <w:tc>
                            <w:tcPr>
                              <w:tcW w:w="0" w:type="auto"/>
                              <w:shd w:val="clear" w:color="auto" w:fill="FFFFFF"/>
                              <w:tcMar>
                                <w:top w:w="150" w:type="dxa"/>
                                <w:left w:w="150" w:type="dxa"/>
                                <w:bottom w:w="150" w:type="dxa"/>
                                <w:right w:w="150" w:type="dxa"/>
                              </w:tcMar>
                              <w:vAlign w:val="center"/>
                              <w:hideMark/>
                            </w:tcPr>
                            <w:p w:rsidR="0090009E" w:rsidRDefault="0090009E">
                              <w:pPr>
                                <w:jc w:val="right"/>
                                <w:rPr>
                                  <w:rFonts w:ascii="Arial" w:eastAsiaTheme="minorHAnsi" w:hAnsi="Arial" w:cs="Arial"/>
                                  <w:color w:val="000000"/>
                                </w:rPr>
                              </w:pPr>
                              <w:r>
                                <w:rPr>
                                  <w:rStyle w:val="Strong"/>
                                  <w:rFonts w:ascii="Arial" w:hAnsi="Arial" w:cs="Arial"/>
                                  <w:color w:val="000000"/>
                                </w:rPr>
                                <w:t>July 2014</w:t>
                              </w:r>
                            </w:p>
                          </w:tc>
                        </w:tr>
                      </w:tbl>
                      <w:p w:rsidR="0090009E" w:rsidRDefault="0090009E">
                        <w:pPr>
                          <w:rPr>
                            <w:rFonts w:eastAsiaTheme="minorHAnsi"/>
                            <w:vanish/>
                          </w:rPr>
                        </w:pPr>
                      </w:p>
                      <w:tbl>
                        <w:tblPr>
                          <w:tblW w:w="5000" w:type="pct"/>
                          <w:tblCellSpacing w:w="0" w:type="dxa"/>
                          <w:shd w:val="clear" w:color="auto" w:fill="FFCC66"/>
                          <w:tblCellMar>
                            <w:left w:w="0" w:type="dxa"/>
                            <w:right w:w="0" w:type="dxa"/>
                          </w:tblCellMar>
                          <w:tblLook w:val="04A0"/>
                        </w:tblPr>
                        <w:tblGrid>
                          <w:gridCol w:w="12427"/>
                        </w:tblGrid>
                        <w:tr w:rsidR="0090009E">
                          <w:trPr>
                            <w:trHeight w:val="15"/>
                            <w:tblCellSpacing w:w="0" w:type="dxa"/>
                          </w:trPr>
                          <w:tc>
                            <w:tcPr>
                              <w:tcW w:w="0" w:type="auto"/>
                              <w:shd w:val="clear" w:color="auto" w:fill="FFCC66"/>
                              <w:vAlign w:val="center"/>
                              <w:hideMark/>
                            </w:tcPr>
                            <w:p w:rsidR="0090009E" w:rsidRDefault="0090009E">
                              <w:pPr>
                                <w:rPr>
                                  <w:sz w:val="20"/>
                                  <w:szCs w:val="20"/>
                                </w:rPr>
                              </w:pPr>
                            </w:p>
                          </w:tc>
                        </w:tr>
                      </w:tbl>
                      <w:p w:rsidR="0090009E" w:rsidRDefault="0090009E">
                        <w:pPr>
                          <w:rPr>
                            <w:rFonts w:eastAsiaTheme="minorHAnsi"/>
                            <w:vanish/>
                          </w:rPr>
                        </w:pPr>
                      </w:p>
                      <w:tbl>
                        <w:tblPr>
                          <w:tblW w:w="5000" w:type="pct"/>
                          <w:tblCellSpacing w:w="0" w:type="dxa"/>
                          <w:shd w:val="clear" w:color="auto" w:fill="CCCCCC"/>
                          <w:tblCellMar>
                            <w:left w:w="0" w:type="dxa"/>
                            <w:right w:w="0" w:type="dxa"/>
                          </w:tblCellMar>
                          <w:tblLook w:val="04A0"/>
                        </w:tblPr>
                        <w:tblGrid>
                          <w:gridCol w:w="12121"/>
                          <w:gridCol w:w="306"/>
                        </w:tblGrid>
                        <w:tr w:rsidR="0090009E">
                          <w:trPr>
                            <w:tblCellSpacing w:w="0" w:type="dxa"/>
                          </w:trPr>
                          <w:tc>
                            <w:tcPr>
                              <w:tcW w:w="0" w:type="auto"/>
                              <w:shd w:val="clear" w:color="auto" w:fill="CCCCCC"/>
                              <w:tcMar>
                                <w:top w:w="150" w:type="dxa"/>
                                <w:left w:w="150" w:type="dxa"/>
                                <w:bottom w:w="150" w:type="dxa"/>
                                <w:right w:w="150" w:type="dxa"/>
                              </w:tcMar>
                              <w:vAlign w:val="center"/>
                              <w:hideMark/>
                            </w:tcPr>
                            <w:p w:rsidR="0090009E" w:rsidRDefault="0090009E">
                              <w:pPr>
                                <w:jc w:val="center"/>
                                <w:rPr>
                                  <w:rFonts w:ascii="Arial" w:eastAsiaTheme="minorHAnsi" w:hAnsi="Arial" w:cs="Arial"/>
                                  <w:color w:val="000000"/>
                                </w:rPr>
                              </w:pPr>
                              <w:r>
                                <w:rPr>
                                  <w:rStyle w:val="Strong"/>
                                  <w:rFonts w:ascii="Arial" w:hAnsi="Arial" w:cs="Arial"/>
                                  <w:color w:val="000000"/>
                                </w:rPr>
                                <w:t xml:space="preserve">     The Buzz is a monthly newsletter from Workforce Solutions- Employer Service Division and is issued to provide local labor market information that is timely and meaningful to our partners in the Employer Service Division of Workforce Solutions. </w:t>
                              </w:r>
                            </w:p>
                          </w:tc>
                          <w:tc>
                            <w:tcPr>
                              <w:tcW w:w="0" w:type="auto"/>
                              <w:shd w:val="clear" w:color="auto" w:fill="CCCCCC"/>
                              <w:tcMar>
                                <w:top w:w="150" w:type="dxa"/>
                                <w:left w:w="150" w:type="dxa"/>
                                <w:bottom w:w="150" w:type="dxa"/>
                                <w:right w:w="150" w:type="dxa"/>
                              </w:tcMar>
                              <w:vAlign w:val="center"/>
                              <w:hideMark/>
                            </w:tcPr>
                            <w:p w:rsidR="0090009E" w:rsidRDefault="0090009E">
                              <w:pPr>
                                <w:rPr>
                                  <w:sz w:val="20"/>
                                  <w:szCs w:val="20"/>
                                </w:rPr>
                              </w:pPr>
                            </w:p>
                          </w:tc>
                        </w:tr>
                      </w:tbl>
                      <w:p w:rsidR="0090009E" w:rsidRDefault="0090009E"/>
                    </w:tc>
                  </w:tr>
                  <w:tr w:rsidR="0090009E">
                    <w:trPr>
                      <w:tblCellSpacing w:w="0" w:type="dxa"/>
                    </w:trPr>
                    <w:tc>
                      <w:tcPr>
                        <w:tcW w:w="5000" w:type="pct"/>
                        <w:shd w:val="clear" w:color="auto" w:fill="E67A27"/>
                        <w:vAlign w:val="center"/>
                        <w:hideMark/>
                      </w:tcPr>
                      <w:p w:rsidR="0090009E" w:rsidRDefault="0090009E">
                        <w:pPr>
                          <w:rPr>
                            <w:sz w:val="20"/>
                            <w:szCs w:val="20"/>
                          </w:rPr>
                        </w:pPr>
                      </w:p>
                    </w:tc>
                  </w:tr>
                  <w:tr w:rsidR="0090009E">
                    <w:trPr>
                      <w:tblCellSpacing w:w="0" w:type="dxa"/>
                    </w:trPr>
                    <w:tc>
                      <w:tcPr>
                        <w:tcW w:w="0" w:type="auto"/>
                        <w:vAlign w:val="center"/>
                        <w:hideMark/>
                      </w:tcPr>
                      <w:tbl>
                        <w:tblPr>
                          <w:tblW w:w="5000" w:type="pct"/>
                          <w:tblCellSpacing w:w="0" w:type="dxa"/>
                          <w:tblCellMar>
                            <w:left w:w="0" w:type="dxa"/>
                            <w:right w:w="0" w:type="dxa"/>
                          </w:tblCellMar>
                          <w:tblLook w:val="04A0"/>
                        </w:tblPr>
                        <w:tblGrid>
                          <w:gridCol w:w="3421"/>
                          <w:gridCol w:w="6"/>
                          <w:gridCol w:w="9000"/>
                        </w:tblGrid>
                        <w:tr w:rsidR="0090009E">
                          <w:trPr>
                            <w:trHeight w:val="15"/>
                            <w:tblCellSpacing w:w="0" w:type="dxa"/>
                          </w:trPr>
                          <w:tc>
                            <w:tcPr>
                              <w:tcW w:w="2430" w:type="dxa"/>
                              <w:shd w:val="clear" w:color="auto" w:fill="F5F5F5"/>
                            </w:tcPr>
                            <w:tbl>
                              <w:tblPr>
                                <w:tblW w:w="5000" w:type="pct"/>
                                <w:jc w:val="center"/>
                                <w:tblCellSpacing w:w="0" w:type="dxa"/>
                                <w:tblCellMar>
                                  <w:left w:w="0" w:type="dxa"/>
                                  <w:right w:w="0" w:type="dxa"/>
                                </w:tblCellMar>
                                <w:tblLook w:val="04A0"/>
                              </w:tblPr>
                              <w:tblGrid>
                                <w:gridCol w:w="3421"/>
                              </w:tblGrid>
                              <w:tr w:rsidR="0090009E">
                                <w:trPr>
                                  <w:tblCellSpacing w:w="0" w:type="dxa"/>
                                  <w:jc w:val="center"/>
                                </w:trPr>
                                <w:tc>
                                  <w:tcPr>
                                    <w:tcW w:w="0" w:type="auto"/>
                                    <w:shd w:val="clear" w:color="auto" w:fill="E67A27"/>
                                    <w:tcMar>
                                      <w:top w:w="30" w:type="dxa"/>
                                      <w:left w:w="30" w:type="dxa"/>
                                      <w:bottom w:w="30" w:type="dxa"/>
                                      <w:right w:w="30" w:type="dxa"/>
                                    </w:tcMar>
                                    <w:vAlign w:val="center"/>
                                    <w:hideMark/>
                                  </w:tcPr>
                                  <w:p w:rsidR="0090009E" w:rsidRDefault="0090009E">
                                    <w:pPr>
                                      <w:spacing w:after="90"/>
                                      <w:jc w:val="center"/>
                                      <w:rPr>
                                        <w:rFonts w:ascii="Arial" w:eastAsiaTheme="minorHAnsi" w:hAnsi="Arial" w:cs="Arial"/>
                                        <w:color w:val="FFFFFF"/>
                                        <w:sz w:val="20"/>
                                        <w:szCs w:val="20"/>
                                      </w:rPr>
                                    </w:pPr>
                                    <w:r>
                                      <w:rPr>
                                        <w:rFonts w:ascii="Arial" w:hAnsi="Arial" w:cs="Arial"/>
                                        <w:b/>
                                        <w:bCs/>
                                        <w:color w:val="FFFFFF"/>
                                        <w:sz w:val="20"/>
                                        <w:szCs w:val="20"/>
                                      </w:rPr>
                                      <w:lastRenderedPageBreak/>
                                      <w:t>In This Issue</w:t>
                                    </w:r>
                                    <w:r>
                                      <w:rPr>
                                        <w:rFonts w:ascii="Arial" w:hAnsi="Arial" w:cs="Arial"/>
                                        <w:color w:val="FFFFFF"/>
                                        <w:sz w:val="20"/>
                                        <w:szCs w:val="20"/>
                                      </w:rPr>
                                      <w:t xml:space="preserve"> </w:t>
                                    </w:r>
                                  </w:p>
                                </w:tc>
                              </w:tr>
                              <w:tr w:rsidR="0090009E">
                                <w:trPr>
                                  <w:tblCellSpacing w:w="0" w:type="dxa"/>
                                  <w:jc w:val="center"/>
                                </w:trPr>
                                <w:tc>
                                  <w:tcPr>
                                    <w:tcW w:w="0" w:type="auto"/>
                                    <w:shd w:val="clear" w:color="auto" w:fill="666666"/>
                                    <w:tcMar>
                                      <w:top w:w="30" w:type="dxa"/>
                                      <w:left w:w="30" w:type="dxa"/>
                                      <w:bottom w:w="30" w:type="dxa"/>
                                      <w:right w:w="30" w:type="dxa"/>
                                    </w:tcMar>
                                    <w:vAlign w:val="center"/>
                                    <w:hideMark/>
                                  </w:tcPr>
                                  <w:p w:rsidR="0090009E" w:rsidRDefault="0090009E">
                                    <w:pPr>
                                      <w:jc w:val="center"/>
                                      <w:rPr>
                                        <w:rFonts w:ascii="Arial" w:eastAsiaTheme="minorHAnsi" w:hAnsi="Arial" w:cs="Arial"/>
                                        <w:color w:val="FFFFFF"/>
                                        <w:sz w:val="20"/>
                                        <w:szCs w:val="20"/>
                                      </w:rPr>
                                    </w:pPr>
                                    <w:hyperlink w:anchor="LETTER.BLOCK8" w:history="1">
                                      <w:proofErr w:type="spellStart"/>
                                      <w:r>
                                        <w:rPr>
                                          <w:rStyle w:val="Hyperlink"/>
                                          <w:rFonts w:ascii="Arial" w:hAnsi="Arial" w:cs="Arial"/>
                                          <w:color w:val="FFFFFF"/>
                                          <w:sz w:val="20"/>
                                          <w:szCs w:val="20"/>
                                        </w:rPr>
                                        <w:t>UpSkill</w:t>
                                      </w:r>
                                      <w:proofErr w:type="spellEnd"/>
                                      <w:r>
                                        <w:rPr>
                                          <w:rStyle w:val="Hyperlink"/>
                                          <w:rFonts w:ascii="Arial" w:hAnsi="Arial" w:cs="Arial"/>
                                          <w:color w:val="FFFFFF"/>
                                          <w:sz w:val="20"/>
                                          <w:szCs w:val="20"/>
                                        </w:rPr>
                                        <w:t xml:space="preserve"> Houston</w:t>
                                      </w:r>
                                    </w:hyperlink>
                                    <w:r>
                                      <w:rPr>
                                        <w:rFonts w:ascii="Arial" w:hAnsi="Arial" w:cs="Arial"/>
                                        <w:color w:val="FFFFFF"/>
                                        <w:sz w:val="20"/>
                                        <w:szCs w:val="20"/>
                                      </w:rPr>
                                      <w:t xml:space="preserve"> </w:t>
                                    </w:r>
                                  </w:p>
                                </w:tc>
                              </w:tr>
                              <w:tr w:rsidR="0090009E">
                                <w:trPr>
                                  <w:tblCellSpacing w:w="0" w:type="dxa"/>
                                  <w:jc w:val="center"/>
                                </w:trPr>
                                <w:tc>
                                  <w:tcPr>
                                    <w:tcW w:w="0" w:type="auto"/>
                                    <w:shd w:val="clear" w:color="auto" w:fill="666666"/>
                                    <w:tcMar>
                                      <w:top w:w="30" w:type="dxa"/>
                                      <w:left w:w="30" w:type="dxa"/>
                                      <w:bottom w:w="30" w:type="dxa"/>
                                      <w:right w:w="30" w:type="dxa"/>
                                    </w:tcMar>
                                    <w:vAlign w:val="center"/>
                                    <w:hideMark/>
                                  </w:tcPr>
                                  <w:p w:rsidR="0090009E" w:rsidRDefault="0090009E">
                                    <w:pPr>
                                      <w:jc w:val="center"/>
                                      <w:rPr>
                                        <w:rFonts w:ascii="Arial" w:eastAsiaTheme="minorHAnsi" w:hAnsi="Arial" w:cs="Arial"/>
                                        <w:color w:val="FFFFFF"/>
                                        <w:sz w:val="20"/>
                                        <w:szCs w:val="20"/>
                                      </w:rPr>
                                    </w:pPr>
                                    <w:hyperlink w:anchor="LETTER.BLOCK14" w:history="1">
                                      <w:r>
                                        <w:rPr>
                                          <w:rStyle w:val="Hyperlink"/>
                                          <w:rFonts w:ascii="Arial" w:hAnsi="Arial" w:cs="Arial"/>
                                          <w:color w:val="FFFFFF"/>
                                          <w:sz w:val="20"/>
                                          <w:szCs w:val="20"/>
                                        </w:rPr>
                                        <w:t>Quantifying the Skills Gap</w:t>
                                      </w:r>
                                    </w:hyperlink>
                                    <w:r>
                                      <w:rPr>
                                        <w:rFonts w:ascii="Arial" w:hAnsi="Arial" w:cs="Arial"/>
                                        <w:color w:val="FFFFFF"/>
                                        <w:sz w:val="20"/>
                                        <w:szCs w:val="20"/>
                                      </w:rPr>
                                      <w:t xml:space="preserve"> </w:t>
                                    </w:r>
                                  </w:p>
                                </w:tc>
                              </w:tr>
                              <w:tr w:rsidR="0090009E">
                                <w:trPr>
                                  <w:tblCellSpacing w:w="0" w:type="dxa"/>
                                  <w:jc w:val="center"/>
                                </w:trPr>
                                <w:tc>
                                  <w:tcPr>
                                    <w:tcW w:w="0" w:type="auto"/>
                                    <w:shd w:val="clear" w:color="auto" w:fill="666666"/>
                                    <w:tcMar>
                                      <w:top w:w="30" w:type="dxa"/>
                                      <w:left w:w="30" w:type="dxa"/>
                                      <w:bottom w:w="30" w:type="dxa"/>
                                      <w:right w:w="30" w:type="dxa"/>
                                    </w:tcMar>
                                    <w:vAlign w:val="center"/>
                                    <w:hideMark/>
                                  </w:tcPr>
                                  <w:p w:rsidR="0090009E" w:rsidRDefault="0090009E">
                                    <w:pPr>
                                      <w:jc w:val="center"/>
                                      <w:rPr>
                                        <w:rFonts w:ascii="Arial" w:eastAsiaTheme="minorHAnsi" w:hAnsi="Arial" w:cs="Arial"/>
                                        <w:color w:val="FFFFFF"/>
                                        <w:sz w:val="20"/>
                                        <w:szCs w:val="20"/>
                                      </w:rPr>
                                    </w:pPr>
                                    <w:hyperlink w:anchor="LETTER.BLOCK23" w:history="1">
                                      <w:r>
                                        <w:rPr>
                                          <w:rStyle w:val="Hyperlink"/>
                                          <w:rFonts w:ascii="Arial" w:hAnsi="Arial" w:cs="Arial"/>
                                          <w:color w:val="FFFFFF"/>
                                          <w:sz w:val="20"/>
                                          <w:szCs w:val="20"/>
                                        </w:rPr>
                                        <w:t>High Demand Occupations Summary</w:t>
                                      </w:r>
                                    </w:hyperlink>
                                    <w:r>
                                      <w:rPr>
                                        <w:rFonts w:ascii="Arial" w:hAnsi="Arial" w:cs="Arial"/>
                                        <w:color w:val="FFFFFF"/>
                                        <w:sz w:val="20"/>
                                        <w:szCs w:val="20"/>
                                      </w:rPr>
                                      <w:t xml:space="preserve"> </w:t>
                                    </w:r>
                                  </w:p>
                                </w:tc>
                              </w:tr>
                              <w:tr w:rsidR="0090009E">
                                <w:trPr>
                                  <w:tblCellSpacing w:w="0" w:type="dxa"/>
                                  <w:jc w:val="center"/>
                                </w:trPr>
                                <w:tc>
                                  <w:tcPr>
                                    <w:tcW w:w="0" w:type="auto"/>
                                    <w:shd w:val="clear" w:color="auto" w:fill="666666"/>
                                    <w:tcMar>
                                      <w:top w:w="30" w:type="dxa"/>
                                      <w:left w:w="30" w:type="dxa"/>
                                      <w:bottom w:w="30" w:type="dxa"/>
                                      <w:right w:w="30" w:type="dxa"/>
                                    </w:tcMar>
                                    <w:vAlign w:val="center"/>
                                    <w:hideMark/>
                                  </w:tcPr>
                                  <w:p w:rsidR="0090009E" w:rsidRDefault="0090009E">
                                    <w:pPr>
                                      <w:jc w:val="center"/>
                                      <w:rPr>
                                        <w:rFonts w:ascii="Arial" w:eastAsiaTheme="minorHAnsi" w:hAnsi="Arial" w:cs="Arial"/>
                                        <w:color w:val="FFFFFF"/>
                                        <w:sz w:val="20"/>
                                        <w:szCs w:val="20"/>
                                      </w:rPr>
                                    </w:pPr>
                                    <w:hyperlink w:anchor="LETTER.BLOCK25" w:history="1">
                                      <w:r>
                                        <w:rPr>
                                          <w:rStyle w:val="Hyperlink"/>
                                          <w:rFonts w:ascii="Arial" w:hAnsi="Arial" w:cs="Arial"/>
                                          <w:color w:val="FFFFFF"/>
                                          <w:sz w:val="20"/>
                                          <w:szCs w:val="20"/>
                                        </w:rPr>
                                        <w:t>Workforce Development Action Plan</w:t>
                                      </w:r>
                                    </w:hyperlink>
                                    <w:r>
                                      <w:rPr>
                                        <w:rFonts w:ascii="Arial" w:hAnsi="Arial" w:cs="Arial"/>
                                        <w:color w:val="FFFFFF"/>
                                        <w:sz w:val="20"/>
                                        <w:szCs w:val="20"/>
                                      </w:rPr>
                                      <w:t xml:space="preserve"> </w:t>
                                    </w:r>
                                  </w:p>
                                </w:tc>
                              </w:tr>
                              <w:tr w:rsidR="0090009E">
                                <w:trPr>
                                  <w:tblCellSpacing w:w="0" w:type="dxa"/>
                                  <w:jc w:val="center"/>
                                </w:trPr>
                                <w:tc>
                                  <w:tcPr>
                                    <w:tcW w:w="0" w:type="auto"/>
                                    <w:shd w:val="clear" w:color="auto" w:fill="666666"/>
                                    <w:tcMar>
                                      <w:top w:w="30" w:type="dxa"/>
                                      <w:left w:w="30" w:type="dxa"/>
                                      <w:bottom w:w="30" w:type="dxa"/>
                                      <w:right w:w="30" w:type="dxa"/>
                                    </w:tcMar>
                                    <w:vAlign w:val="center"/>
                                    <w:hideMark/>
                                  </w:tcPr>
                                  <w:p w:rsidR="0090009E" w:rsidRDefault="0090009E">
                                    <w:pPr>
                                      <w:jc w:val="center"/>
                                      <w:rPr>
                                        <w:rFonts w:ascii="Arial" w:eastAsiaTheme="minorHAnsi" w:hAnsi="Arial" w:cs="Arial"/>
                                        <w:color w:val="FFFFFF"/>
                                        <w:sz w:val="20"/>
                                        <w:szCs w:val="20"/>
                                      </w:rPr>
                                    </w:pPr>
                                    <w:hyperlink w:anchor="LETTER.BLOCK24" w:history="1">
                                      <w:r>
                                        <w:rPr>
                                          <w:rStyle w:val="Hyperlink"/>
                                          <w:rFonts w:ascii="Arial" w:hAnsi="Arial" w:cs="Arial"/>
                                          <w:color w:val="FFFFFF"/>
                                          <w:sz w:val="20"/>
                                          <w:szCs w:val="20"/>
                                        </w:rPr>
                                        <w:t>"Who, in WIT, fits this job?"</w:t>
                                      </w:r>
                                    </w:hyperlink>
                                    <w:r>
                                      <w:rPr>
                                        <w:rFonts w:ascii="Arial" w:hAnsi="Arial" w:cs="Arial"/>
                                        <w:color w:val="FFFFFF"/>
                                        <w:sz w:val="20"/>
                                        <w:szCs w:val="20"/>
                                      </w:rPr>
                                      <w:t xml:space="preserve"> </w:t>
                                    </w:r>
                                  </w:p>
                                </w:tc>
                              </w:tr>
                            </w:tbl>
                            <w:p w:rsidR="0090009E" w:rsidRDefault="0090009E">
                              <w:pPr>
                                <w:jc w:val="center"/>
                                <w:rPr>
                                  <w:rFonts w:eastAsiaTheme="minorHAnsi"/>
                                  <w:vanish/>
                                </w:rPr>
                              </w:pPr>
                              <w:bookmarkStart w:id="0" w:name="LETTER.BLOCK8"/>
                              <w:bookmarkEnd w:id="0"/>
                            </w:p>
                            <w:tbl>
                              <w:tblPr>
                                <w:tblW w:w="5000" w:type="pct"/>
                                <w:jc w:val="center"/>
                                <w:tblCellSpacing w:w="0" w:type="dxa"/>
                                <w:shd w:val="clear" w:color="auto" w:fill="ECECEC"/>
                                <w:tblCellMar>
                                  <w:left w:w="0" w:type="dxa"/>
                                  <w:right w:w="0" w:type="dxa"/>
                                </w:tblCellMar>
                                <w:tblLook w:val="04A0"/>
                              </w:tblPr>
                              <w:tblGrid>
                                <w:gridCol w:w="3421"/>
                              </w:tblGrid>
                              <w:tr w:rsidR="0090009E">
                                <w:trPr>
                                  <w:tblCellSpacing w:w="0" w:type="dxa"/>
                                  <w:jc w:val="center"/>
                                </w:trPr>
                                <w:tc>
                                  <w:tcPr>
                                    <w:tcW w:w="0" w:type="auto"/>
                                    <w:shd w:val="clear" w:color="auto" w:fill="ECECEC"/>
                                    <w:tcMar>
                                      <w:top w:w="225" w:type="dxa"/>
                                      <w:left w:w="225" w:type="dxa"/>
                                      <w:bottom w:w="225" w:type="dxa"/>
                                      <w:right w:w="225" w:type="dxa"/>
                                    </w:tcMar>
                                    <w:vAlign w:val="center"/>
                                    <w:hideMark/>
                                  </w:tcPr>
                                  <w:p w:rsidR="0090009E" w:rsidRDefault="0090009E">
                                    <w:pPr>
                                      <w:pStyle w:val="NormalWeb"/>
                                      <w:spacing w:before="0" w:beforeAutospacing="0" w:after="0" w:afterAutospacing="0"/>
                                      <w:rPr>
                                        <w:rFonts w:ascii="Arial" w:eastAsiaTheme="minorHAnsi" w:hAnsi="Arial" w:cs="Arial"/>
                                        <w:color w:val="000000"/>
                                        <w:sz w:val="20"/>
                                        <w:szCs w:val="20"/>
                                      </w:rPr>
                                    </w:pPr>
                                    <w:r>
                                      <w:rPr>
                                        <w:rFonts w:ascii="Arial" w:hAnsi="Arial" w:cs="Arial"/>
                                        <w:color w:val="000000"/>
                                        <w:sz w:val="20"/>
                                        <w:szCs w:val="20"/>
                                      </w:rPr>
                                      <w:t>  </w:t>
                                    </w:r>
                                  </w:p>
                                  <w:p w:rsidR="0090009E" w:rsidRDefault="0090009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0009E" w:rsidRDefault="0090009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0009E" w:rsidRDefault="0090009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0009E" w:rsidRDefault="0090009E">
                                    <w:pPr>
                                      <w:pStyle w:val="NormalWeb"/>
                                      <w:spacing w:before="0" w:beforeAutospacing="0" w:after="0" w:afterAutospacing="0"/>
                                      <w:jc w:val="center"/>
                                      <w:rPr>
                                        <w:rFonts w:ascii="Arial" w:hAnsi="Arial" w:cs="Arial"/>
                                        <w:color w:val="000000"/>
                                        <w:sz w:val="20"/>
                                        <w:szCs w:val="20"/>
                                      </w:rPr>
                                    </w:pPr>
                                    <w:r>
                                      <w:rPr>
                                        <w:rStyle w:val="Strong"/>
                                        <w:rFonts w:ascii="Arial" w:hAnsi="Arial" w:cs="Arial"/>
                                        <w:color w:val="000000"/>
                                        <w:sz w:val="20"/>
                                        <w:szCs w:val="20"/>
                                      </w:rPr>
                                      <w:t>Your feedback along with any questions you might have can be directed to </w:t>
                                    </w:r>
                                  </w:p>
                                  <w:p w:rsidR="0090009E" w:rsidRDefault="0090009E">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 </w:t>
                                    </w:r>
                                  </w:p>
                                  <w:p w:rsidR="0090009E" w:rsidRDefault="0090009E">
                                    <w:pPr>
                                      <w:pStyle w:val="NormalWeb"/>
                                      <w:spacing w:before="0" w:beforeAutospacing="0" w:after="0" w:afterAutospacing="0"/>
                                      <w:rPr>
                                        <w:rFonts w:ascii="Arial" w:hAnsi="Arial" w:cs="Arial"/>
                                        <w:color w:val="0000FF"/>
                                        <w:sz w:val="20"/>
                                        <w:szCs w:val="20"/>
                                      </w:rPr>
                                    </w:pPr>
                                    <w:hyperlink r:id="rId10" w:tgtFrame="_blank" w:history="1">
                                      <w:r>
                                        <w:rPr>
                                          <w:rStyle w:val="Hyperlink"/>
                                          <w:rFonts w:ascii="Arial" w:hAnsi="Arial" w:cs="Arial"/>
                                          <w:sz w:val="20"/>
                                          <w:szCs w:val="20"/>
                                        </w:rPr>
                                        <w:t>leonard.torres@wrksolutions.com</w:t>
                                      </w:r>
                                    </w:hyperlink>
                                  </w:p>
                                  <w:p w:rsidR="0090009E" w:rsidRDefault="0090009E">
                                    <w:pPr>
                                      <w:pStyle w:val="NormalWeb"/>
                                      <w:spacing w:before="0" w:beforeAutospacing="0" w:after="0" w:afterAutospacing="0"/>
                                      <w:rPr>
                                        <w:rFonts w:ascii="Arial" w:hAnsi="Arial" w:cs="Arial"/>
                                        <w:color w:val="0000FF"/>
                                        <w:sz w:val="20"/>
                                        <w:szCs w:val="20"/>
                                      </w:rPr>
                                    </w:pPr>
                                    <w:r>
                                      <w:rPr>
                                        <w:rFonts w:ascii="Arial" w:hAnsi="Arial" w:cs="Arial"/>
                                        <w:color w:val="0000FF"/>
                                        <w:sz w:val="20"/>
                                        <w:szCs w:val="20"/>
                                      </w:rPr>
                                      <w:t> </w:t>
                                    </w:r>
                                  </w:p>
                                  <w:p w:rsidR="0090009E" w:rsidRDefault="0090009E">
                                    <w:pPr>
                                      <w:pStyle w:val="NormalWeb"/>
                                      <w:spacing w:before="0" w:beforeAutospacing="0" w:after="0" w:afterAutospacing="0"/>
                                      <w:rPr>
                                        <w:rFonts w:ascii="Arial" w:hAnsi="Arial" w:cs="Arial"/>
                                        <w:color w:val="0000FF"/>
                                        <w:sz w:val="20"/>
                                        <w:szCs w:val="20"/>
                                      </w:rPr>
                                    </w:pPr>
                                    <w:r>
                                      <w:rPr>
                                        <w:rFonts w:ascii="Arial" w:hAnsi="Arial" w:cs="Arial"/>
                                        <w:color w:val="0000FF"/>
                                        <w:sz w:val="20"/>
                                        <w:szCs w:val="20"/>
                                      </w:rPr>
                                      <w:t> </w:t>
                                    </w:r>
                                  </w:p>
                                  <w:p w:rsidR="0090009E" w:rsidRDefault="0090009E">
                                    <w:pPr>
                                      <w:pStyle w:val="NormalWeb"/>
                                      <w:spacing w:before="0" w:beforeAutospacing="0" w:after="0" w:afterAutospacing="0"/>
                                      <w:rPr>
                                        <w:rFonts w:ascii="Arial" w:hAnsi="Arial" w:cs="Arial"/>
                                        <w:color w:val="0000FF"/>
                                        <w:sz w:val="20"/>
                                        <w:szCs w:val="20"/>
                                      </w:rPr>
                                    </w:pPr>
                                    <w:r>
                                      <w:rPr>
                                        <w:rFonts w:ascii="Arial" w:hAnsi="Arial" w:cs="Arial"/>
                                        <w:color w:val="0000FF"/>
                                        <w:sz w:val="20"/>
                                        <w:szCs w:val="20"/>
                                      </w:rPr>
                                      <w:t> </w:t>
                                    </w:r>
                                  </w:p>
                                  <w:p w:rsidR="0090009E" w:rsidRDefault="0090009E">
                                    <w:pPr>
                                      <w:pStyle w:val="NormalWeb"/>
                                      <w:spacing w:before="0" w:beforeAutospacing="0" w:after="0" w:afterAutospacing="0"/>
                                      <w:rPr>
                                        <w:rFonts w:ascii="Arial" w:hAnsi="Arial" w:cs="Arial"/>
                                        <w:color w:val="0000FF"/>
                                        <w:sz w:val="20"/>
                                        <w:szCs w:val="20"/>
                                      </w:rPr>
                                    </w:pPr>
                                    <w:r>
                                      <w:rPr>
                                        <w:rFonts w:ascii="Arial" w:hAnsi="Arial" w:cs="Arial"/>
                                        <w:color w:val="0000FF"/>
                                        <w:sz w:val="20"/>
                                        <w:szCs w:val="20"/>
                                      </w:rPr>
                                      <w:t> </w:t>
                                    </w:r>
                                  </w:p>
                                  <w:p w:rsidR="0090009E" w:rsidRDefault="0090009E">
                                    <w:pPr>
                                      <w:pStyle w:val="NormalWeb"/>
                                      <w:spacing w:before="0" w:beforeAutospacing="0" w:after="0" w:afterAutospacing="0"/>
                                      <w:rPr>
                                        <w:rFonts w:ascii="Arial" w:hAnsi="Arial" w:cs="Arial"/>
                                        <w:color w:val="0000FF"/>
                                        <w:sz w:val="20"/>
                                        <w:szCs w:val="20"/>
                                      </w:rPr>
                                    </w:pPr>
                                    <w:r>
                                      <w:rPr>
                                        <w:rFonts w:ascii="Arial" w:hAnsi="Arial" w:cs="Arial"/>
                                        <w:color w:val="0000FF"/>
                                        <w:sz w:val="20"/>
                                        <w:szCs w:val="20"/>
                                      </w:rPr>
                                      <w:t> </w:t>
                                    </w:r>
                                  </w:p>
                                </w:tc>
                              </w:tr>
                            </w:tbl>
                            <w:p w:rsidR="0090009E" w:rsidRDefault="0090009E">
                              <w:pPr>
                                <w:jc w:val="center"/>
                                <w:rPr>
                                  <w:rFonts w:eastAsiaTheme="minorHAnsi"/>
                                  <w:vanish/>
                                </w:rPr>
                              </w:pPr>
                            </w:p>
                            <w:tbl>
                              <w:tblPr>
                                <w:tblW w:w="5000" w:type="pct"/>
                                <w:jc w:val="center"/>
                                <w:tblCellSpacing w:w="0" w:type="dxa"/>
                                <w:tblCellMar>
                                  <w:left w:w="0" w:type="dxa"/>
                                  <w:right w:w="0" w:type="dxa"/>
                                </w:tblCellMar>
                                <w:tblLook w:val="04A0"/>
                              </w:tblPr>
                              <w:tblGrid>
                                <w:gridCol w:w="3421"/>
                              </w:tblGrid>
                              <w:tr w:rsidR="0090009E">
                                <w:trPr>
                                  <w:tblCellSpacing w:w="0" w:type="dxa"/>
                                  <w:jc w:val="center"/>
                                </w:trPr>
                                <w:tc>
                                  <w:tcPr>
                                    <w:tcW w:w="0" w:type="auto"/>
                                    <w:tcMar>
                                      <w:top w:w="225" w:type="dxa"/>
                                      <w:left w:w="225" w:type="dxa"/>
                                      <w:bottom w:w="225" w:type="dxa"/>
                                      <w:right w:w="225" w:type="dxa"/>
                                    </w:tcMar>
                                    <w:vAlign w:val="center"/>
                                    <w:hideMark/>
                                  </w:tcPr>
                                  <w:p w:rsidR="0090009E" w:rsidRDefault="0090009E">
                                    <w:pPr>
                                      <w:pStyle w:val="NormalWeb"/>
                                      <w:spacing w:before="0" w:beforeAutospacing="0" w:after="0" w:afterAutospacing="0"/>
                                      <w:rPr>
                                        <w:rFonts w:ascii="Arial" w:eastAsiaTheme="minorHAnsi" w:hAnsi="Arial" w:cs="Arial"/>
                                        <w:color w:val="666666"/>
                                      </w:rPr>
                                    </w:pPr>
                                    <w:r>
                                      <w:rPr>
                                        <w:rFonts w:ascii="Arial" w:hAnsi="Arial" w:cs="Arial"/>
                                        <w:color w:val="666666"/>
                                      </w:rPr>
                                      <w:t> </w:t>
                                    </w:r>
                                  </w:p>
                                  <w:p w:rsidR="0090009E" w:rsidRDefault="0090009E">
                                    <w:pPr>
                                      <w:pStyle w:val="NormalWeb"/>
                                      <w:spacing w:before="0" w:beforeAutospacing="0" w:after="0" w:afterAutospacing="0"/>
                                      <w:rPr>
                                        <w:rFonts w:ascii="Arial" w:hAnsi="Arial" w:cs="Arial"/>
                                        <w:color w:val="666666"/>
                                      </w:rPr>
                                    </w:pPr>
                                    <w:r>
                                      <w:rPr>
                                        <w:rStyle w:val="Strong"/>
                                        <w:rFonts w:ascii="Arial" w:hAnsi="Arial" w:cs="Arial"/>
                                        <w:color w:val="666666"/>
                                      </w:rPr>
                                      <w:t> </w:t>
                                    </w:r>
                                  </w:p>
                                  <w:p w:rsidR="0090009E" w:rsidRDefault="0090009E">
                                    <w:pPr>
                                      <w:pStyle w:val="NormalWeb"/>
                                      <w:spacing w:before="0" w:beforeAutospacing="0" w:after="0" w:afterAutospacing="0"/>
                                      <w:rPr>
                                        <w:rFonts w:ascii="Arial" w:hAnsi="Arial" w:cs="Arial"/>
                                        <w:color w:val="666666"/>
                                      </w:rPr>
                                    </w:pPr>
                                    <w:r>
                                      <w:rPr>
                                        <w:rStyle w:val="Strong"/>
                                        <w:rFonts w:ascii="Arial" w:hAnsi="Arial" w:cs="Arial"/>
                                        <w:color w:val="666666"/>
                                      </w:rPr>
                                      <w:t>Houston Economy Highlights </w:t>
                                    </w:r>
                                    <w:r>
                                      <w:rPr>
                                        <w:rFonts w:ascii="Arial" w:hAnsi="Arial" w:cs="Arial"/>
                                        <w:color w:val="666666"/>
                                      </w:rPr>
                                      <w:t>   </w:t>
                                    </w:r>
                                  </w:p>
                                  <w:p w:rsidR="0090009E" w:rsidRDefault="0090009E">
                                    <w:pPr>
                                      <w:pStyle w:val="NormalWeb"/>
                                      <w:spacing w:before="0" w:beforeAutospacing="0" w:after="0" w:afterAutospacing="0"/>
                                      <w:rPr>
                                        <w:rFonts w:ascii="Arial" w:hAnsi="Arial" w:cs="Arial"/>
                                        <w:color w:val="666666"/>
                                      </w:rPr>
                                    </w:pPr>
                                    <w:r>
                                      <w:rPr>
                                        <w:rFonts w:ascii="Arial" w:hAnsi="Arial" w:cs="Arial"/>
                                        <w:color w:val="666666"/>
                                      </w:rPr>
                                      <w:t> </w:t>
                                    </w:r>
                                  </w:p>
                                  <w:p w:rsidR="0090009E" w:rsidRDefault="0090009E">
                                    <w:pPr>
                                      <w:pStyle w:val="NormalWeb"/>
                                      <w:spacing w:before="0" w:beforeAutospacing="0" w:after="0" w:afterAutospacing="0"/>
                                      <w:rPr>
                                        <w:rFonts w:ascii="Arial" w:hAnsi="Arial" w:cs="Arial"/>
                                        <w:color w:val="666666"/>
                                      </w:rPr>
                                    </w:pPr>
                                    <w:r>
                                      <w:rPr>
                                        <w:rFonts w:ascii="Arial" w:hAnsi="Arial" w:cs="Arial"/>
                                        <w:color w:val="666666"/>
                                      </w:rPr>
                                      <w:t> </w:t>
                                    </w:r>
                                  </w:p>
                                  <w:p w:rsidR="0090009E" w:rsidRDefault="0090009E">
                                    <w:pPr>
                                      <w:pStyle w:val="NormalWeb"/>
                                      <w:spacing w:before="0" w:beforeAutospacing="0" w:after="0" w:afterAutospacing="0"/>
                                      <w:rPr>
                                        <w:rFonts w:ascii="Arial" w:hAnsi="Arial" w:cs="Arial"/>
                                        <w:color w:val="666666"/>
                                      </w:rPr>
                                    </w:pPr>
                                    <w:r>
                                      <w:rPr>
                                        <w:rFonts w:ascii="Arial" w:hAnsi="Arial" w:cs="Arial"/>
                                        <w:color w:val="666666"/>
                                      </w:rPr>
                                      <w:t> </w:t>
                                    </w:r>
                                  </w:p>
                                  <w:p w:rsidR="0090009E" w:rsidRDefault="0090009E">
                                    <w:pPr>
                                      <w:pStyle w:val="NormalWeb"/>
                                      <w:spacing w:before="0" w:beforeAutospacing="0" w:after="0" w:afterAutospacing="0"/>
                                      <w:rPr>
                                        <w:rFonts w:ascii="Arial" w:hAnsi="Arial" w:cs="Arial"/>
                                        <w:color w:val="666666"/>
                                      </w:rPr>
                                    </w:pPr>
                                    <w:r>
                                      <w:rPr>
                                        <w:rFonts w:ascii="Arial" w:hAnsi="Arial" w:cs="Arial"/>
                                        <w:color w:val="666666"/>
                                      </w:rPr>
                                      <w:t> </w:t>
                                    </w:r>
                                  </w:p>
                                  <w:p w:rsidR="0090009E" w:rsidRDefault="0090009E">
                                    <w:pPr>
                                      <w:pStyle w:val="NormalWeb"/>
                                      <w:spacing w:before="0" w:beforeAutospacing="0" w:after="0" w:afterAutospacing="0"/>
                                      <w:rPr>
                                        <w:rFonts w:ascii="Arial" w:hAnsi="Arial" w:cs="Arial"/>
                                        <w:color w:val="666666"/>
                                      </w:rPr>
                                    </w:pPr>
                                    <w:r>
                                      <w:rPr>
                                        <w:rFonts w:ascii="Arial" w:hAnsi="Arial" w:cs="Arial"/>
                                        <w:color w:val="666666"/>
                                      </w:rPr>
                                      <w:t> </w:t>
                                    </w:r>
                                  </w:p>
                                  <w:p w:rsidR="0090009E" w:rsidRDefault="0090009E">
                                    <w:pPr>
                                      <w:pStyle w:val="NormalWeb"/>
                                      <w:spacing w:before="0" w:beforeAutospacing="0" w:after="0" w:afterAutospacing="0"/>
                                      <w:rPr>
                                        <w:rFonts w:ascii="Arial" w:hAnsi="Arial" w:cs="Arial"/>
                                        <w:color w:val="666666"/>
                                      </w:rPr>
                                    </w:pPr>
                                    <w:r>
                                      <w:rPr>
                                        <w:rFonts w:ascii="Arial" w:hAnsi="Arial" w:cs="Arial"/>
                                        <w:color w:val="666666"/>
                                      </w:rPr>
                                      <w:t> </w:t>
                                    </w:r>
                                  </w:p>
                                  <w:p w:rsidR="0090009E" w:rsidRDefault="0090009E">
                                    <w:pPr>
                                      <w:pStyle w:val="NormalWeb"/>
                                      <w:spacing w:before="0" w:beforeAutospacing="0" w:after="0" w:afterAutospacing="0"/>
                                      <w:rPr>
                                        <w:rFonts w:ascii="Arial" w:hAnsi="Arial" w:cs="Arial"/>
                                        <w:color w:val="666666"/>
                                      </w:rPr>
                                    </w:pPr>
                                    <w:r>
                                      <w:rPr>
                                        <w:rFonts w:ascii="Arial" w:hAnsi="Arial" w:cs="Arial"/>
                                        <w:color w:val="666666"/>
                                      </w:rPr>
                                      <w:t> </w:t>
                                    </w:r>
                                  </w:p>
                                  <w:p w:rsidR="0090009E" w:rsidRDefault="0090009E">
                                    <w:pPr>
                                      <w:pStyle w:val="NormalWeb"/>
                                      <w:spacing w:before="0" w:beforeAutospacing="0" w:after="0" w:afterAutospacing="0"/>
                                      <w:rPr>
                                        <w:rFonts w:ascii="Arial" w:hAnsi="Arial" w:cs="Arial"/>
                                        <w:color w:val="666666"/>
                                      </w:rPr>
                                    </w:pPr>
                                    <w:r>
                                      <w:rPr>
                                        <w:rFonts w:ascii="Arial" w:hAnsi="Arial" w:cs="Arial"/>
                                        <w:color w:val="666666"/>
                                      </w:rPr>
                                      <w:t> </w:t>
                                    </w:r>
                                  </w:p>
                                  <w:p w:rsidR="0090009E" w:rsidRDefault="0090009E" w:rsidP="0090009E">
                                    <w:pPr>
                                      <w:numPr>
                                        <w:ilvl w:val="0"/>
                                        <w:numId w:val="12"/>
                                      </w:numPr>
                                      <w:spacing w:before="100" w:beforeAutospacing="1" w:after="100" w:afterAutospacing="1"/>
                                      <w:rPr>
                                        <w:rFonts w:ascii="Arial" w:hAnsi="Arial" w:cs="Arial"/>
                                        <w:color w:val="000000"/>
                                        <w:sz w:val="20"/>
                                        <w:szCs w:val="20"/>
                                      </w:rPr>
                                    </w:pPr>
                                    <w:r>
                                      <w:rPr>
                                        <w:rFonts w:ascii="Arial" w:hAnsi="Arial" w:cs="Arial"/>
                                        <w:color w:val="000000"/>
                                        <w:sz w:val="20"/>
                                        <w:szCs w:val="20"/>
                                      </w:rPr>
                                      <w:lastRenderedPageBreak/>
                                      <w:t>The thriving economy, fueled by the oil and gas industry, puts Houston as a leader for relocation.</w:t>
                                    </w:r>
                                  </w:p>
                                  <w:p w:rsidR="0090009E" w:rsidRDefault="0090009E">
                                    <w:pPr>
                                      <w:pStyle w:val="NormalWeb"/>
                                      <w:spacing w:before="0" w:beforeAutospacing="0" w:after="0" w:afterAutospacing="0"/>
                                      <w:rPr>
                                        <w:rFonts w:ascii="Arial" w:eastAsiaTheme="minorHAnsi"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rsidP="0090009E">
                                    <w:pPr>
                                      <w:numPr>
                                        <w:ilvl w:val="0"/>
                                        <w:numId w:val="13"/>
                                      </w:numPr>
                                      <w:spacing w:before="100" w:beforeAutospacing="1" w:after="100" w:afterAutospacing="1"/>
                                      <w:rPr>
                                        <w:rFonts w:ascii="Arial" w:hAnsi="Arial" w:cs="Arial"/>
                                        <w:color w:val="000000"/>
                                        <w:sz w:val="20"/>
                                        <w:szCs w:val="20"/>
                                      </w:rPr>
                                    </w:pPr>
                                    <w:r>
                                      <w:rPr>
                                        <w:rFonts w:ascii="Arial" w:hAnsi="Arial" w:cs="Arial"/>
                                        <w:color w:val="000000"/>
                                        <w:sz w:val="20"/>
                                        <w:szCs w:val="20"/>
                                      </w:rPr>
                                      <w:t>Houston continues to lead the country in job creation with an unemployment rate of less than 4.8 percent.</w:t>
                                    </w:r>
                                  </w:p>
                                  <w:p w:rsidR="0090009E" w:rsidRDefault="0090009E">
                                    <w:pPr>
                                      <w:pStyle w:val="NormalWeb"/>
                                      <w:spacing w:before="0" w:beforeAutospacing="0" w:after="0" w:afterAutospacing="0"/>
                                      <w:rPr>
                                        <w:rFonts w:ascii="Arial" w:eastAsiaTheme="minorHAnsi"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rsidP="0090009E">
                                    <w:pPr>
                                      <w:numPr>
                                        <w:ilvl w:val="0"/>
                                        <w:numId w:val="14"/>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Houston has added </w:t>
                                    </w:r>
                                    <w:r>
                                      <w:rPr>
                                        <w:rFonts w:ascii="Arial" w:hAnsi="Arial" w:cs="Arial"/>
                                        <w:color w:val="000000"/>
                                        <w:sz w:val="20"/>
                                        <w:szCs w:val="20"/>
                                      </w:rPr>
                                      <w:lastRenderedPageBreak/>
                                      <w:t>337,300 jobs to the region since 2010.</w:t>
                                    </w:r>
                                  </w:p>
                                  <w:p w:rsidR="0090009E" w:rsidRDefault="0090009E">
                                    <w:pPr>
                                      <w:pStyle w:val="NormalWeb"/>
                                      <w:spacing w:before="0" w:beforeAutospacing="0" w:after="0" w:afterAutospacing="0"/>
                                      <w:rPr>
                                        <w:rFonts w:ascii="Arial" w:eastAsiaTheme="minorHAnsi"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rsidP="0090009E">
                                    <w:pPr>
                                      <w:numPr>
                                        <w:ilvl w:val="0"/>
                                        <w:numId w:val="15"/>
                                      </w:numPr>
                                      <w:spacing w:before="100" w:beforeAutospacing="1" w:after="100" w:afterAutospacing="1"/>
                                      <w:rPr>
                                        <w:rFonts w:ascii="Arial" w:hAnsi="Arial" w:cs="Arial"/>
                                        <w:color w:val="000000"/>
                                        <w:sz w:val="20"/>
                                        <w:szCs w:val="20"/>
                                      </w:rPr>
                                    </w:pPr>
                                    <w:r>
                                      <w:rPr>
                                        <w:rFonts w:ascii="Arial" w:hAnsi="Arial" w:cs="Arial"/>
                                        <w:color w:val="000000"/>
                                        <w:sz w:val="20"/>
                                        <w:szCs w:val="20"/>
                                      </w:rPr>
                                      <w:t>The Houston metro area will create 69.800 jobs in 2014.</w:t>
                                    </w:r>
                                  </w:p>
                                  <w:p w:rsidR="0090009E" w:rsidRDefault="0090009E">
                                    <w:pPr>
                                      <w:pStyle w:val="NormalWeb"/>
                                      <w:spacing w:before="0" w:beforeAutospacing="0" w:after="0" w:afterAutospacing="0"/>
                                      <w:rPr>
                                        <w:rFonts w:ascii="Arial" w:eastAsiaTheme="minorHAnsi"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rsidP="0090009E">
                                    <w:pPr>
                                      <w:numPr>
                                        <w:ilvl w:val="0"/>
                                        <w:numId w:val="16"/>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1 out of 5 jobs created since January 2010 has been </w:t>
                                    </w:r>
                                    <w:r>
                                      <w:rPr>
                                        <w:rFonts w:ascii="Arial" w:hAnsi="Arial" w:cs="Arial"/>
                                        <w:color w:val="000000"/>
                                        <w:sz w:val="20"/>
                                        <w:szCs w:val="20"/>
                                      </w:rPr>
                                      <w:lastRenderedPageBreak/>
                                      <w:t>in energy.</w:t>
                                    </w:r>
                                  </w:p>
                                  <w:p w:rsidR="0090009E" w:rsidRDefault="0090009E">
                                    <w:pPr>
                                      <w:pStyle w:val="NormalWeb"/>
                                      <w:spacing w:before="0" w:beforeAutospacing="0" w:after="0" w:afterAutospacing="0"/>
                                      <w:rPr>
                                        <w:rFonts w:ascii="Arial" w:eastAsiaTheme="minorHAnsi"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rsidP="0090009E">
                                    <w:pPr>
                                      <w:numPr>
                                        <w:ilvl w:val="0"/>
                                        <w:numId w:val="17"/>
                                      </w:numPr>
                                      <w:spacing w:before="100" w:beforeAutospacing="1" w:after="100" w:afterAutospacing="1"/>
                                      <w:rPr>
                                        <w:rFonts w:ascii="Arial" w:hAnsi="Arial" w:cs="Arial"/>
                                        <w:color w:val="000000"/>
                                        <w:sz w:val="20"/>
                                        <w:szCs w:val="20"/>
                                      </w:rPr>
                                    </w:pPr>
                                    <w:r>
                                      <w:rPr>
                                        <w:rFonts w:ascii="Arial" w:hAnsi="Arial" w:cs="Arial"/>
                                        <w:color w:val="000000"/>
                                        <w:sz w:val="20"/>
                                        <w:szCs w:val="20"/>
                                      </w:rPr>
                                      <w:t>The Houston area exports $16.8 billion dollars in chemicals. Research shows that a 15% increase in chemical exports would support 23,787 jobs.</w:t>
                                    </w:r>
                                  </w:p>
                                  <w:p w:rsidR="0090009E" w:rsidRDefault="0090009E">
                                    <w:pPr>
                                      <w:pStyle w:val="NormalWeb"/>
                                      <w:spacing w:before="0" w:beforeAutospacing="0" w:after="0" w:afterAutospacing="0"/>
                                      <w:rPr>
                                        <w:rFonts w:ascii="Arial" w:eastAsiaTheme="minorHAnsi"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rsidP="0090009E">
                                    <w:pPr>
                                      <w:numPr>
                                        <w:ilvl w:val="0"/>
                                        <w:numId w:val="18"/>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The Patient Production </w:t>
                                    </w:r>
                                    <w:r>
                                      <w:rPr>
                                        <w:rFonts w:ascii="Arial" w:hAnsi="Arial" w:cs="Arial"/>
                                        <w:color w:val="000000"/>
                                        <w:sz w:val="20"/>
                                        <w:szCs w:val="20"/>
                                      </w:rPr>
                                      <w:lastRenderedPageBreak/>
                                      <w:t>and Affordable Health Care Act, is forecasted to add 7,900 jobs in 2014. </w:t>
                                    </w:r>
                                  </w:p>
                                  <w:p w:rsidR="0090009E" w:rsidRDefault="0090009E">
                                    <w:pPr>
                                      <w:pStyle w:val="NormalWeb"/>
                                      <w:spacing w:before="0" w:beforeAutospacing="0" w:after="0" w:afterAutospacing="0"/>
                                      <w:rPr>
                                        <w:rFonts w:ascii="Arial" w:eastAsiaTheme="minorHAnsi" w:hAnsi="Arial" w:cs="Arial"/>
                                        <w:color w:val="000000"/>
                                        <w:sz w:val="20"/>
                                        <w:szCs w:val="20"/>
                                      </w:rPr>
                                    </w:pPr>
                                    <w:r>
                                      <w:rPr>
                                        <w:rFonts w:ascii="Arial" w:hAnsi="Arial" w:cs="Arial"/>
                                        <w:color w:val="000000"/>
                                        <w:sz w:val="20"/>
                                        <w:szCs w:val="20"/>
                                      </w:rPr>
                                      <w:t> </w:t>
                                    </w:r>
                                  </w:p>
                                  <w:p w:rsidR="0090009E" w:rsidRDefault="0090009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90009E" w:rsidRDefault="0090009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tc>
                              </w:tr>
                            </w:tbl>
                            <w:p w:rsidR="0090009E" w:rsidRDefault="0090009E">
                              <w:pPr>
                                <w:jc w:val="center"/>
                                <w:rPr>
                                  <w:rFonts w:eastAsiaTheme="minorHAnsi"/>
                                  <w:vanish/>
                                </w:rPr>
                              </w:pPr>
                            </w:p>
                            <w:tbl>
                              <w:tblPr>
                                <w:tblW w:w="5000" w:type="pct"/>
                                <w:jc w:val="center"/>
                                <w:tblCellSpacing w:w="0" w:type="dxa"/>
                                <w:tblCellMar>
                                  <w:left w:w="0" w:type="dxa"/>
                                  <w:right w:w="0" w:type="dxa"/>
                                </w:tblCellMar>
                                <w:tblLook w:val="04A0"/>
                              </w:tblPr>
                              <w:tblGrid>
                                <w:gridCol w:w="3421"/>
                              </w:tblGrid>
                              <w:tr w:rsidR="0090009E">
                                <w:trPr>
                                  <w:tblCellSpacing w:w="0" w:type="dxa"/>
                                  <w:jc w:val="center"/>
                                </w:trPr>
                                <w:tc>
                                  <w:tcPr>
                                    <w:tcW w:w="0" w:type="auto"/>
                                    <w:tcMar>
                                      <w:top w:w="225" w:type="dxa"/>
                                      <w:left w:w="225" w:type="dxa"/>
                                      <w:bottom w:w="225" w:type="dxa"/>
                                      <w:right w:w="225" w:type="dxa"/>
                                    </w:tcMar>
                                    <w:vAlign w:val="center"/>
                                    <w:hideMark/>
                                  </w:tcPr>
                                  <w:p w:rsidR="0090009E" w:rsidRDefault="0090009E">
                                    <w:pPr>
                                      <w:pStyle w:val="NormalWeb"/>
                                      <w:spacing w:before="0" w:beforeAutospacing="0" w:after="0" w:afterAutospacing="0"/>
                                      <w:rPr>
                                        <w:rFonts w:ascii="Arial" w:eastAsiaTheme="minorHAnsi" w:hAnsi="Arial" w:cs="Arial"/>
                                        <w:color w:val="0000FF"/>
                                      </w:rPr>
                                    </w:pPr>
                                    <w:hyperlink r:id="rId11" w:tgtFrame="_blank" w:history="1">
                                      <w:r>
                                        <w:rPr>
                                          <w:rStyle w:val="Hyperlink"/>
                                          <w:rFonts w:ascii="Arial" w:hAnsi="Arial" w:cs="Arial"/>
                                          <w:b/>
                                          <w:bCs/>
                                        </w:rPr>
                                        <w:t>wrksolutions.com</w:t>
                                      </w:r>
                                    </w:hyperlink>
                                  </w:p>
                                  <w:p w:rsidR="0090009E" w:rsidRDefault="0090009E">
                                    <w:pPr>
                                      <w:pStyle w:val="NormalWeb"/>
                                      <w:spacing w:before="0" w:beforeAutospacing="0" w:after="0" w:afterAutospacing="0"/>
                                      <w:rPr>
                                        <w:rFonts w:ascii="Arial" w:hAnsi="Arial" w:cs="Arial"/>
                                        <w:color w:val="0000FF"/>
                                      </w:rPr>
                                    </w:pPr>
                                    <w:hyperlink r:id="rId12" w:tgtFrame="_blank" w:history="1">
                                      <w:r>
                                        <w:rPr>
                                          <w:rStyle w:val="Hyperlink"/>
                                          <w:rFonts w:ascii="Arial" w:hAnsi="Arial" w:cs="Arial"/>
                                          <w:b/>
                                          <w:bCs/>
                                        </w:rPr>
                                        <w:t>wrksolutionsonline.com</w:t>
                                      </w:r>
                                    </w:hyperlink>
                                  </w:p>
                                  <w:p w:rsidR="0090009E" w:rsidRDefault="0090009E">
                                    <w:pPr>
                                      <w:pStyle w:val="NormalWeb"/>
                                      <w:spacing w:before="0" w:beforeAutospacing="0" w:after="0" w:afterAutospacing="0"/>
                                      <w:rPr>
                                        <w:rFonts w:ascii="Arial" w:hAnsi="Arial" w:cs="Arial"/>
                                        <w:color w:val="0000FF"/>
                                      </w:rPr>
                                    </w:pPr>
                                    <w:r>
                                      <w:rPr>
                                        <w:rFonts w:ascii="Arial" w:hAnsi="Arial" w:cs="Arial"/>
                                        <w:color w:val="0000FF"/>
                                      </w:rPr>
                                      <w:t> </w:t>
                                    </w:r>
                                  </w:p>
                                  <w:p w:rsidR="0090009E" w:rsidRDefault="0090009E">
                                    <w:pPr>
                                      <w:pStyle w:val="NormalWeb"/>
                                      <w:spacing w:before="0" w:beforeAutospacing="0" w:after="0" w:afterAutospacing="0"/>
                                      <w:rPr>
                                        <w:rFonts w:ascii="Arial" w:hAnsi="Arial" w:cs="Arial"/>
                                        <w:color w:val="0000FF"/>
                                      </w:rPr>
                                    </w:pPr>
                                    <w:r>
                                      <w:rPr>
                                        <w:rFonts w:ascii="Arial" w:hAnsi="Arial" w:cs="Arial"/>
                                        <w:color w:val="0000FF"/>
                                      </w:rPr>
                                      <w:t> </w:t>
                                    </w:r>
                                  </w:p>
                                  <w:p w:rsidR="0090009E" w:rsidRDefault="0090009E">
                                    <w:pPr>
                                      <w:pStyle w:val="NormalWeb"/>
                                      <w:spacing w:before="0" w:beforeAutospacing="0" w:after="0" w:afterAutospacing="0"/>
                                      <w:rPr>
                                        <w:rFonts w:ascii="Arial" w:hAnsi="Arial" w:cs="Arial"/>
                                        <w:color w:val="0000FF"/>
                                      </w:rPr>
                                    </w:pPr>
                                    <w:r>
                                      <w:rPr>
                                        <w:rFonts w:ascii="Arial" w:hAnsi="Arial" w:cs="Arial"/>
                                        <w:color w:val="0000FF"/>
                                      </w:rPr>
                                      <w:t> </w:t>
                                    </w:r>
                                  </w:p>
                                  <w:p w:rsidR="0090009E" w:rsidRDefault="0090009E">
                                    <w:pPr>
                                      <w:pStyle w:val="NormalWeb"/>
                                      <w:spacing w:before="0" w:beforeAutospacing="0" w:after="0" w:afterAutospacing="0"/>
                                      <w:rPr>
                                        <w:rFonts w:ascii="Arial" w:hAnsi="Arial" w:cs="Arial"/>
                                        <w:color w:val="0000FF"/>
                                      </w:rPr>
                                    </w:pPr>
                                    <w:r>
                                      <w:rPr>
                                        <w:rFonts w:ascii="Arial" w:hAnsi="Arial" w:cs="Arial"/>
                                        <w:color w:val="0000FF"/>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xml:space="preserve">Curious about the advantages of a Virtual Job Fair? </w:t>
                                    </w:r>
                                    <w:hyperlink r:id="rId13" w:tgtFrame="_blank" w:history="1">
                                      <w:r>
                                        <w:rPr>
                                          <w:rStyle w:val="Hyperlink"/>
                                          <w:rFonts w:ascii="Arial" w:hAnsi="Arial" w:cs="Arial"/>
                                        </w:rPr>
                                        <w:t>Click Here</w:t>
                                      </w:r>
                                    </w:hyperlink>
                                  </w:p>
                                  <w:p w:rsidR="0090009E" w:rsidRDefault="0090009E">
                                    <w:pPr>
                                      <w:pStyle w:val="NormalWeb"/>
                                      <w:spacing w:before="0" w:beforeAutospacing="0" w:after="0" w:afterAutospacing="0"/>
                                      <w:rPr>
                                        <w:rFonts w:ascii="Arial" w:hAnsi="Arial" w:cs="Arial"/>
                                        <w:color w:val="0000FF"/>
                                      </w:rPr>
                                    </w:pPr>
                                    <w:r>
                                      <w:rPr>
                                        <w:rFonts w:ascii="Arial" w:hAnsi="Arial" w:cs="Arial"/>
                                        <w:color w:val="0000FF"/>
                                      </w:rPr>
                                      <w:t> </w:t>
                                    </w:r>
                                  </w:p>
                                  <w:p w:rsidR="0090009E" w:rsidRDefault="0090009E">
                                    <w:pPr>
                                      <w:pStyle w:val="NormalWeb"/>
                                      <w:spacing w:before="0" w:beforeAutospacing="0" w:after="0" w:afterAutospacing="0"/>
                                      <w:rPr>
                                        <w:rFonts w:ascii="Arial" w:hAnsi="Arial" w:cs="Arial"/>
                                        <w:color w:val="0000FF"/>
                                      </w:rPr>
                                    </w:pPr>
                                    <w:r>
                                      <w:rPr>
                                        <w:rFonts w:ascii="Arial" w:hAnsi="Arial" w:cs="Arial"/>
                                        <w:color w:val="0000FF"/>
                                      </w:rPr>
                                      <w:t> </w:t>
                                    </w:r>
                                  </w:p>
                                  <w:p w:rsidR="0090009E" w:rsidRDefault="0090009E">
                                    <w:pPr>
                                      <w:pStyle w:val="NormalWeb"/>
                                      <w:spacing w:before="0" w:beforeAutospacing="0" w:after="0" w:afterAutospacing="0"/>
                                      <w:rPr>
                                        <w:rFonts w:ascii="Arial" w:hAnsi="Arial" w:cs="Arial"/>
                                        <w:color w:val="0000FF"/>
                                      </w:rPr>
                                    </w:pPr>
                                    <w:r>
                                      <w:rPr>
                                        <w:rFonts w:ascii="Arial" w:hAnsi="Arial" w:cs="Arial"/>
                                        <w:color w:val="0000FF"/>
                                      </w:rPr>
                                      <w:t> </w:t>
                                    </w:r>
                                  </w:p>
                                  <w:p w:rsidR="0090009E" w:rsidRDefault="0090009E">
                                    <w:pPr>
                                      <w:pStyle w:val="NormalWeb"/>
                                      <w:spacing w:before="0" w:beforeAutospacing="0" w:after="0" w:afterAutospacing="0"/>
                                      <w:rPr>
                                        <w:rFonts w:ascii="Arial" w:hAnsi="Arial" w:cs="Arial"/>
                                        <w:color w:val="0000FF"/>
                                        <w:sz w:val="16"/>
                                        <w:szCs w:val="16"/>
                                      </w:rPr>
                                    </w:pPr>
                                    <w:r>
                                      <w:rPr>
                                        <w:rFonts w:ascii="Arial" w:hAnsi="Arial" w:cs="Arial"/>
                                        <w:color w:val="0000FF"/>
                                        <w:sz w:val="16"/>
                                        <w:szCs w:val="16"/>
                                      </w:rPr>
                                      <w:t> </w:t>
                                    </w:r>
                                  </w:p>
                                  <w:p w:rsidR="0090009E" w:rsidRDefault="0090009E">
                                    <w:pPr>
                                      <w:pStyle w:val="NormalWeb"/>
                                      <w:spacing w:before="0" w:beforeAutospacing="0" w:after="0" w:afterAutospacing="0"/>
                                      <w:rPr>
                                        <w:rFonts w:ascii="Arial" w:hAnsi="Arial" w:cs="Arial"/>
                                        <w:color w:val="000000"/>
                                        <w:sz w:val="16"/>
                                        <w:szCs w:val="16"/>
                                      </w:rPr>
                                    </w:pPr>
                                    <w:r>
                                      <w:rPr>
                                        <w:rStyle w:val="Strong"/>
                                        <w:rFonts w:ascii="Arial" w:hAnsi="Arial" w:cs="Arial"/>
                                        <w:color w:val="000000"/>
                                        <w:sz w:val="16"/>
                                        <w:szCs w:val="16"/>
                                      </w:rPr>
                                      <w:t>References:</w:t>
                                    </w:r>
                                  </w:p>
                                  <w:p w:rsidR="0090009E" w:rsidRDefault="0090009E">
                                    <w:pPr>
                                      <w:pStyle w:val="NormalWeb"/>
                                      <w:spacing w:before="0" w:beforeAutospacing="0" w:after="0" w:afterAutospacing="0"/>
                                      <w:rPr>
                                        <w:rFonts w:ascii="Arial" w:hAnsi="Arial" w:cs="Arial"/>
                                        <w:color w:val="000000"/>
                                        <w:sz w:val="16"/>
                                        <w:szCs w:val="16"/>
                                      </w:rPr>
                                    </w:pPr>
                                    <w:hyperlink r:id="rId14" w:tgtFrame="_blank" w:history="1">
                                      <w:r>
                                        <w:rPr>
                                          <w:rStyle w:val="Hyperlink"/>
                                          <w:rFonts w:ascii="Arial" w:hAnsi="Arial" w:cs="Arial"/>
                                          <w:b/>
                                          <w:bCs/>
                                          <w:sz w:val="16"/>
                                          <w:szCs w:val="16"/>
                                        </w:rPr>
                                        <w:t>http://www.houston.org/</w:t>
                                      </w:r>
                                    </w:hyperlink>
                                  </w:p>
                                  <w:p w:rsidR="0090009E" w:rsidRDefault="0090009E">
                                    <w:pPr>
                                      <w:pStyle w:val="NormalWeb"/>
                                      <w:spacing w:before="0" w:beforeAutospacing="0" w:after="0" w:afterAutospacing="0"/>
                                      <w:rPr>
                                        <w:rFonts w:ascii="Arial" w:hAnsi="Arial" w:cs="Arial"/>
                                        <w:color w:val="000000"/>
                                        <w:sz w:val="16"/>
                                        <w:szCs w:val="16"/>
                                      </w:rPr>
                                    </w:pPr>
                                    <w:hyperlink r:id="rId15" w:tgtFrame="_blank" w:history="1">
                                      <w:r>
                                        <w:rPr>
                                          <w:rStyle w:val="Hyperlink"/>
                                          <w:rFonts w:ascii="Arial" w:hAnsi="Arial" w:cs="Arial"/>
                                          <w:b/>
                                          <w:bCs/>
                                          <w:sz w:val="16"/>
                                          <w:szCs w:val="16"/>
                                        </w:rPr>
                                        <w:t>http://wrksolutions.com/</w:t>
                                      </w:r>
                                    </w:hyperlink>
                                  </w:p>
                                  <w:p w:rsidR="0090009E" w:rsidRDefault="0090009E">
                                    <w:pPr>
                                      <w:pStyle w:val="NormalWeb"/>
                                      <w:spacing w:before="0" w:beforeAutospacing="0" w:after="0" w:afterAutospacing="0"/>
                                      <w:rPr>
                                        <w:rFonts w:ascii="Arial" w:hAnsi="Arial" w:cs="Arial"/>
                                        <w:color w:val="000000"/>
                                        <w:sz w:val="16"/>
                                        <w:szCs w:val="16"/>
                                      </w:rPr>
                                    </w:pPr>
                                    <w:hyperlink r:id="rId16" w:tgtFrame="_blank" w:history="1">
                                      <w:r>
                                        <w:rPr>
                                          <w:rStyle w:val="Hyperlink"/>
                                          <w:rFonts w:ascii="Arial" w:hAnsi="Arial" w:cs="Arial"/>
                                          <w:b/>
                                          <w:bCs/>
                                          <w:sz w:val="16"/>
                                          <w:szCs w:val="16"/>
                                        </w:rPr>
                                        <w:t>http://www.chron.com/</w:t>
                                      </w:r>
                                    </w:hyperlink>
                                  </w:p>
                                  <w:p w:rsidR="0090009E" w:rsidRDefault="0090009E">
                                    <w:pPr>
                                      <w:pStyle w:val="NormalWeb"/>
                                      <w:spacing w:before="0" w:beforeAutospacing="0" w:after="0" w:afterAutospacing="0"/>
                                      <w:rPr>
                                        <w:rFonts w:ascii="Arial" w:hAnsi="Arial" w:cs="Arial"/>
                                        <w:color w:val="000000"/>
                                        <w:sz w:val="16"/>
                                        <w:szCs w:val="16"/>
                                      </w:rPr>
                                    </w:pPr>
                                    <w:hyperlink r:id="rId17" w:history="1">
                                      <w:r>
                                        <w:rPr>
                                          <w:rStyle w:val="Hyperlink"/>
                                          <w:rFonts w:ascii="Arial" w:hAnsi="Arial" w:cs="Arial"/>
                                          <w:sz w:val="16"/>
                                          <w:szCs w:val="16"/>
                                        </w:rPr>
                                        <w:t>http://www.workintexas.com/</w:t>
                                      </w:r>
                                    </w:hyperlink>
                                  </w:p>
                                </w:tc>
                              </w:tr>
                            </w:tbl>
                            <w:p w:rsidR="0090009E" w:rsidRDefault="0090009E">
                              <w:pPr>
                                <w:jc w:val="center"/>
                              </w:pPr>
                            </w:p>
                          </w:tc>
                          <w:tc>
                            <w:tcPr>
                              <w:tcW w:w="15" w:type="dxa"/>
                              <w:shd w:val="clear" w:color="auto" w:fill="666666"/>
                              <w:vAlign w:val="center"/>
                              <w:hideMark/>
                            </w:tcPr>
                            <w:p w:rsidR="0090009E" w:rsidRDefault="0090009E">
                              <w:pPr>
                                <w:rPr>
                                  <w:sz w:val="20"/>
                                  <w:szCs w:val="20"/>
                                </w:rPr>
                              </w:pPr>
                            </w:p>
                          </w:tc>
                          <w:tc>
                            <w:tcPr>
                              <w:tcW w:w="6525" w:type="dxa"/>
                              <w:shd w:val="clear" w:color="auto" w:fill="FFFFFF"/>
                              <w:hideMark/>
                            </w:tcPr>
                            <w:tbl>
                              <w:tblPr>
                                <w:tblW w:w="5000" w:type="pct"/>
                                <w:tblCellSpacing w:w="0" w:type="dxa"/>
                                <w:tblCellMar>
                                  <w:left w:w="0" w:type="dxa"/>
                                  <w:right w:w="0" w:type="dxa"/>
                                </w:tblCellMar>
                                <w:tblLook w:val="04A0"/>
                              </w:tblPr>
                              <w:tblGrid>
                                <w:gridCol w:w="9000"/>
                              </w:tblGrid>
                              <w:tr w:rsidR="0090009E">
                                <w:trPr>
                                  <w:tblCellSpacing w:w="0" w:type="dxa"/>
                                </w:trPr>
                                <w:tc>
                                  <w:tcPr>
                                    <w:tcW w:w="5000" w:type="pct"/>
                                  </w:tcPr>
                                  <w:tbl>
                                    <w:tblPr>
                                      <w:tblW w:w="5000" w:type="pct"/>
                                      <w:tblCellSpacing w:w="0" w:type="dxa"/>
                                      <w:tblCellMar>
                                        <w:left w:w="0" w:type="dxa"/>
                                        <w:right w:w="0" w:type="dxa"/>
                                      </w:tblCellMar>
                                      <w:tblLook w:val="04A0"/>
                                    </w:tblPr>
                                    <w:tblGrid>
                                      <w:gridCol w:w="9000"/>
                                    </w:tblGrid>
                                    <w:tr w:rsidR="0090009E">
                                      <w:trPr>
                                        <w:tblCellSpacing w:w="0" w:type="dxa"/>
                                      </w:trPr>
                                      <w:tc>
                                        <w:tcPr>
                                          <w:tcW w:w="0" w:type="auto"/>
                                          <w:vAlign w:val="center"/>
                                          <w:hideMark/>
                                        </w:tcPr>
                                        <w:p w:rsidR="0090009E" w:rsidRDefault="0090009E">
                                          <w:pPr>
                                            <w:rPr>
                                              <w:rFonts w:eastAsiaTheme="minorHAnsi"/>
                                              <w:color w:val="FFFFFF"/>
                                            </w:rPr>
                                          </w:pPr>
                                          <w:r>
                                            <w:rPr>
                                              <w:noProof/>
                                              <w:color w:val="FFFFFF"/>
                                            </w:rPr>
                                            <w:drawing>
                                              <wp:inline distT="0" distB="0" distL="0" distR="0">
                                                <wp:extent cx="5686425" cy="1485900"/>
                                                <wp:effectExtent l="19050" t="0" r="9525" b="0"/>
                                                <wp:docPr id="22" name="Picture 22" descr="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in black"/>
                                                        <pic:cNvPicPr>
                                                          <a:picLocks noChangeAspect="1" noChangeArrowheads="1"/>
                                                        </pic:cNvPicPr>
                                                      </pic:nvPicPr>
                                                      <pic:blipFill>
                                                        <a:blip r:embed="rId18" cstate="print"/>
                                                        <a:srcRect/>
                                                        <a:stretch>
                                                          <a:fillRect/>
                                                        </a:stretch>
                                                      </pic:blipFill>
                                                      <pic:spPr bwMode="auto">
                                                        <a:xfrm>
                                                          <a:off x="0" y="0"/>
                                                          <a:ext cx="5686425" cy="1485900"/>
                                                        </a:xfrm>
                                                        <a:prstGeom prst="rect">
                                                          <a:avLst/>
                                                        </a:prstGeom>
                                                        <a:noFill/>
                                                        <a:ln w="9525">
                                                          <a:noFill/>
                                                          <a:miter lim="800000"/>
                                                          <a:headEnd/>
                                                          <a:tailEnd/>
                                                        </a:ln>
                                                      </pic:spPr>
                                                    </pic:pic>
                                                  </a:graphicData>
                                                </a:graphic>
                                              </wp:inline>
                                            </w:drawing>
                                          </w:r>
                                        </w:p>
                                      </w:tc>
                                    </w:tr>
                                  </w:tbl>
                                  <w:p w:rsidR="0090009E" w:rsidRDefault="0090009E">
                                    <w:pPr>
                                      <w:rPr>
                                        <w:rFonts w:eastAsiaTheme="minorHAnsi"/>
                                        <w:vanish/>
                                      </w:rPr>
                                    </w:pPr>
                                  </w:p>
                                  <w:tbl>
                                    <w:tblPr>
                                      <w:tblW w:w="5000" w:type="pct"/>
                                      <w:tblCellSpacing w:w="0" w:type="dxa"/>
                                      <w:shd w:val="clear" w:color="auto" w:fill="FFFFFF"/>
                                      <w:tblCellMar>
                                        <w:left w:w="0" w:type="dxa"/>
                                        <w:right w:w="0" w:type="dxa"/>
                                      </w:tblCellMar>
                                      <w:tblLook w:val="04A0"/>
                                    </w:tblPr>
                                    <w:tblGrid>
                                      <w:gridCol w:w="9000"/>
                                    </w:tblGrid>
                                    <w:tr w:rsidR="0090009E">
                                      <w:trPr>
                                        <w:tblCellSpacing w:w="0" w:type="dxa"/>
                                      </w:trPr>
                                      <w:tc>
                                        <w:tcPr>
                                          <w:tcW w:w="0" w:type="auto"/>
                                          <w:shd w:val="clear" w:color="auto" w:fill="FFFFFF"/>
                                          <w:tcMar>
                                            <w:top w:w="375" w:type="dxa"/>
                                            <w:left w:w="375" w:type="dxa"/>
                                            <w:bottom w:w="375" w:type="dxa"/>
                                            <w:right w:w="375" w:type="dxa"/>
                                          </w:tcMar>
                                          <w:vAlign w:val="center"/>
                                          <w:hideMark/>
                                        </w:tcPr>
                                        <w:p w:rsidR="0090009E" w:rsidRDefault="0090009E">
                                          <w:pPr>
                                            <w:pStyle w:val="NormalWeb"/>
                                            <w:spacing w:before="0" w:beforeAutospacing="0" w:after="0" w:afterAutospacing="0"/>
                                            <w:jc w:val="center"/>
                                            <w:rPr>
                                              <w:rFonts w:ascii="Arial" w:eastAsiaTheme="minorHAnsi" w:hAnsi="Arial" w:cs="Arial"/>
                                              <w:color w:val="000000"/>
                                              <w:sz w:val="32"/>
                                              <w:szCs w:val="32"/>
                                            </w:rPr>
                                          </w:pPr>
                                          <w:proofErr w:type="spellStart"/>
                                          <w:r>
                                            <w:rPr>
                                              <w:rStyle w:val="Strong"/>
                                              <w:rFonts w:ascii="Arial" w:hAnsi="Arial" w:cs="Arial"/>
                                              <w:color w:val="000000"/>
                                              <w:sz w:val="32"/>
                                              <w:szCs w:val="32"/>
                                            </w:rPr>
                                            <w:t>UpSkill</w:t>
                                          </w:r>
                                          <w:proofErr w:type="spellEnd"/>
                                          <w:r>
                                            <w:rPr>
                                              <w:rStyle w:val="Strong"/>
                                              <w:rFonts w:ascii="Arial" w:hAnsi="Arial" w:cs="Arial"/>
                                              <w:color w:val="000000"/>
                                              <w:sz w:val="32"/>
                                              <w:szCs w:val="32"/>
                                            </w:rPr>
                                            <w:t xml:space="preserve"> Houston</w:t>
                                          </w:r>
                                        </w:p>
                                        <w:p w:rsidR="0090009E" w:rsidRDefault="0090009E">
                                          <w:pPr>
                                            <w:pStyle w:val="NormalWeb"/>
                                            <w:spacing w:before="0" w:beforeAutospacing="0" w:after="0" w:afterAutospacing="0"/>
                                            <w:jc w:val="both"/>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jc w:val="both"/>
                                            <w:rPr>
                                              <w:rFonts w:ascii="Arial" w:hAnsi="Arial" w:cs="Arial"/>
                                              <w:color w:val="000000"/>
                                            </w:rPr>
                                          </w:pPr>
                                          <w:r>
                                            <w:rPr>
                                              <w:rFonts w:ascii="Arial" w:hAnsi="Arial" w:cs="Arial"/>
                                              <w:color w:val="000000"/>
                                            </w:rPr>
                                            <w:t xml:space="preserve">Houston has experienced incredible growth over the last several years and leaders from across the region have identified workforce development as one of the region's most pressing issues. To achieve success and ensure the youth of Greater Houston have the skills and opportunities to enter the workforce and build successful careers, qualified candidates who are properly trained for tomorrow's job needs must be developed. In response to the challenge, the Greater Houston Partnership (GHP) is connecting leaders in the business community, educational institutions and social service organizations through </w:t>
                                          </w:r>
                                          <w:proofErr w:type="spellStart"/>
                                          <w:r>
                                            <w:rPr>
                                              <w:rFonts w:ascii="Arial" w:hAnsi="Arial" w:cs="Arial"/>
                                              <w:color w:val="000000"/>
                                            </w:rPr>
                                            <w:t>UpSkill</w:t>
                                          </w:r>
                                          <w:proofErr w:type="spellEnd"/>
                                          <w:r>
                                            <w:rPr>
                                              <w:rFonts w:ascii="Arial" w:hAnsi="Arial" w:cs="Arial"/>
                                              <w:color w:val="000000"/>
                                            </w:rPr>
                                            <w:t xml:space="preserve"> Houston, a workforce development plan, to build a quality workforce that meets employer's needs.</w:t>
                                          </w:r>
                                        </w:p>
                                      </w:tc>
                                    </w:tr>
                                  </w:tbl>
                                  <w:p w:rsidR="0090009E" w:rsidRDefault="0090009E">
                                    <w:pPr>
                                      <w:rPr>
                                        <w:rFonts w:eastAsiaTheme="minorHAnsi"/>
                                        <w:vanish/>
                                      </w:rPr>
                                    </w:pPr>
                                  </w:p>
                                  <w:tbl>
                                    <w:tblPr>
                                      <w:tblW w:w="5000" w:type="pct"/>
                                      <w:tblCellSpacing w:w="0" w:type="dxa"/>
                                      <w:shd w:val="clear" w:color="auto" w:fill="000000"/>
                                      <w:tblCellMar>
                                        <w:left w:w="0" w:type="dxa"/>
                                        <w:right w:w="0" w:type="dxa"/>
                                      </w:tblCellMar>
                                      <w:tblLook w:val="04A0"/>
                                    </w:tblPr>
                                    <w:tblGrid>
                                      <w:gridCol w:w="9000"/>
                                    </w:tblGrid>
                                    <w:tr w:rsidR="0090009E">
                                      <w:trPr>
                                        <w:trHeight w:val="15"/>
                                        <w:tblCellSpacing w:w="0" w:type="dxa"/>
                                      </w:trPr>
                                      <w:tc>
                                        <w:tcPr>
                                          <w:tcW w:w="0" w:type="auto"/>
                                          <w:shd w:val="clear" w:color="auto" w:fill="000000"/>
                                          <w:vAlign w:val="center"/>
                                          <w:hideMark/>
                                        </w:tcPr>
                                        <w:p w:rsidR="0090009E" w:rsidRDefault="0090009E">
                                          <w:pPr>
                                            <w:rPr>
                                              <w:sz w:val="20"/>
                                              <w:szCs w:val="20"/>
                                            </w:rPr>
                                          </w:pPr>
                                        </w:p>
                                      </w:tc>
                                    </w:tr>
                                  </w:tbl>
                                  <w:p w:rsidR="0090009E" w:rsidRDefault="0090009E"/>
                                </w:tc>
                              </w:tr>
                              <w:tr w:rsidR="0090009E">
                                <w:trPr>
                                  <w:tblCellSpacing w:w="0" w:type="dxa"/>
                                </w:trPr>
                                <w:tc>
                                  <w:tcPr>
                                    <w:tcW w:w="5000" w:type="pct"/>
                                  </w:tcPr>
                                  <w:tbl>
                                    <w:tblPr>
                                      <w:tblW w:w="5000" w:type="pct"/>
                                      <w:tblCellSpacing w:w="0" w:type="dxa"/>
                                      <w:shd w:val="clear" w:color="auto" w:fill="BFBFBF"/>
                                      <w:tblCellMar>
                                        <w:left w:w="0" w:type="dxa"/>
                                        <w:right w:w="0" w:type="dxa"/>
                                      </w:tblCellMar>
                                      <w:tblLook w:val="04A0"/>
                                    </w:tblPr>
                                    <w:tblGrid>
                                      <w:gridCol w:w="9000"/>
                                    </w:tblGrid>
                                    <w:tr w:rsidR="0090009E">
                                      <w:trPr>
                                        <w:tblCellSpacing w:w="0" w:type="dxa"/>
                                      </w:trPr>
                                      <w:tc>
                                        <w:tcPr>
                                          <w:tcW w:w="0" w:type="auto"/>
                                          <w:shd w:val="clear" w:color="auto" w:fill="BFBFBF"/>
                                          <w:tcMar>
                                            <w:top w:w="225" w:type="dxa"/>
                                            <w:left w:w="225" w:type="dxa"/>
                                            <w:bottom w:w="225" w:type="dxa"/>
                                            <w:right w:w="225" w:type="dxa"/>
                                          </w:tcMar>
                                          <w:vAlign w:val="center"/>
                                          <w:hideMark/>
                                        </w:tcPr>
                                        <w:p w:rsidR="0090009E" w:rsidRDefault="0090009E">
                                          <w:pPr>
                                            <w:pStyle w:val="NormalWeb"/>
                                            <w:spacing w:before="0" w:beforeAutospacing="0" w:after="0" w:afterAutospacing="0"/>
                                            <w:jc w:val="center"/>
                                            <w:rPr>
                                              <w:rFonts w:ascii="Arial" w:eastAsiaTheme="minorHAnsi" w:hAnsi="Arial" w:cs="Arial"/>
                                              <w:color w:val="666666"/>
                                            </w:rPr>
                                          </w:pPr>
                                          <w:bookmarkStart w:id="1" w:name="LETTER.BLOCK14"/>
                                          <w:bookmarkEnd w:id="1"/>
                                          <w:r>
                                            <w:rPr>
                                              <w:rFonts w:ascii="Arial" w:hAnsi="Arial" w:cs="Arial"/>
                                              <w:color w:val="666666"/>
                                            </w:rPr>
                                            <w:t>  </w:t>
                                          </w:r>
                                        </w:p>
                                        <w:p w:rsidR="0090009E" w:rsidRDefault="0090009E">
                                          <w:pPr>
                                            <w:pStyle w:val="NormalWeb"/>
                                            <w:spacing w:before="0" w:beforeAutospacing="0" w:after="0" w:afterAutospacing="0"/>
                                            <w:jc w:val="center"/>
                                            <w:rPr>
                                              <w:rFonts w:ascii="Arial" w:hAnsi="Arial" w:cs="Arial"/>
                                              <w:color w:val="000000"/>
                                              <w:sz w:val="36"/>
                                              <w:szCs w:val="36"/>
                                            </w:rPr>
                                          </w:pPr>
                                          <w:r>
                                            <w:rPr>
                                              <w:rStyle w:val="Strong"/>
                                              <w:rFonts w:ascii="Arial" w:hAnsi="Arial" w:cs="Arial"/>
                                              <w:color w:val="000000"/>
                                              <w:sz w:val="36"/>
                                              <w:szCs w:val="36"/>
                                            </w:rPr>
                                            <w:t>Quantifying the Skills Gap</w:t>
                                          </w:r>
                                        </w:p>
                                        <w:p w:rsidR="0090009E" w:rsidRDefault="0090009E">
                                          <w:pPr>
                                            <w:pStyle w:val="NormalWeb"/>
                                            <w:spacing w:before="0" w:beforeAutospacing="0" w:after="0" w:afterAutospacing="0"/>
                                            <w:jc w:val="center"/>
                                            <w:rPr>
                                              <w:rFonts w:ascii="Arial" w:hAnsi="Arial" w:cs="Arial"/>
                                              <w:color w:val="000000"/>
                                              <w:sz w:val="36"/>
                                              <w:szCs w:val="36"/>
                                            </w:rPr>
                                          </w:pPr>
                                          <w:r>
                                            <w:rPr>
                                              <w:rStyle w:val="Strong"/>
                                              <w:rFonts w:ascii="Arial" w:hAnsi="Arial" w:cs="Arial"/>
                                              <w:color w:val="000000"/>
                                              <w:sz w:val="36"/>
                                              <w:szCs w:val="36"/>
                                            </w:rPr>
                                            <w:t> </w:t>
                                          </w:r>
                                        </w:p>
                                        <w:p w:rsidR="0090009E" w:rsidRDefault="0090009E" w:rsidP="0090009E">
                                          <w:pPr>
                                            <w:numPr>
                                              <w:ilvl w:val="0"/>
                                              <w:numId w:val="19"/>
                                            </w:numPr>
                                            <w:rPr>
                                              <w:rFonts w:ascii="Arial" w:hAnsi="Arial" w:cs="Arial"/>
                                              <w:color w:val="000000"/>
                                            </w:rPr>
                                          </w:pPr>
                                          <w:r>
                                            <w:rPr>
                                              <w:rFonts w:ascii="Arial" w:hAnsi="Arial" w:cs="Arial"/>
                                              <w:color w:val="000000"/>
                                            </w:rPr>
                                            <w:t>This action plan focuses on middle-skills occupations that require candidates to have more than a high school diploma but do not require a four-year degree</w:t>
                                          </w:r>
                                        </w:p>
                                        <w:p w:rsidR="0090009E" w:rsidRDefault="0090009E" w:rsidP="0090009E">
                                          <w:pPr>
                                            <w:numPr>
                                              <w:ilvl w:val="0"/>
                                              <w:numId w:val="19"/>
                                            </w:numPr>
                                            <w:rPr>
                                              <w:rFonts w:ascii="Arial" w:hAnsi="Arial" w:cs="Arial"/>
                                              <w:color w:val="000000"/>
                                            </w:rPr>
                                          </w:pPr>
                                          <w:r>
                                            <w:rPr>
                                              <w:rFonts w:ascii="Arial" w:hAnsi="Arial" w:cs="Arial"/>
                                              <w:color w:val="000000"/>
                                            </w:rPr>
                                            <w:t xml:space="preserve">In recent years, more than 120 petrochemical projects have been </w:t>
                                          </w:r>
                                          <w:r>
                                            <w:rPr>
                                              <w:rFonts w:ascii="Arial" w:hAnsi="Arial" w:cs="Arial"/>
                                              <w:color w:val="000000"/>
                                            </w:rPr>
                                            <w:lastRenderedPageBreak/>
                                            <w:t>announced, an estimated $80 billion in investment for the US Gulf Coast region, however, there aren't sufficient skilled workers due to the lack of technical competencies</w:t>
                                          </w:r>
                                        </w:p>
                                        <w:p w:rsidR="0090009E" w:rsidRDefault="0090009E" w:rsidP="0090009E">
                                          <w:pPr>
                                            <w:numPr>
                                              <w:ilvl w:val="0"/>
                                              <w:numId w:val="19"/>
                                            </w:numPr>
                                            <w:rPr>
                                              <w:rFonts w:ascii="Arial" w:hAnsi="Arial" w:cs="Arial"/>
                                              <w:color w:val="000000"/>
                                            </w:rPr>
                                          </w:pPr>
                                          <w:r>
                                            <w:rPr>
                                              <w:rFonts w:ascii="Arial" w:hAnsi="Arial" w:cs="Arial"/>
                                              <w:color w:val="000000"/>
                                            </w:rPr>
                                            <w:t>Of Houston's 3.6 million jobs, 1.4 million are middle-skills jobs that spread across 348 occupations, which is 41 percent of all jobs in the region</w:t>
                                          </w:r>
                                        </w:p>
                                        <w:p w:rsidR="0090009E" w:rsidRDefault="0090009E" w:rsidP="0090009E">
                                          <w:pPr>
                                            <w:numPr>
                                              <w:ilvl w:val="0"/>
                                              <w:numId w:val="19"/>
                                            </w:numPr>
                                            <w:rPr>
                                              <w:rFonts w:ascii="Arial" w:hAnsi="Arial" w:cs="Arial"/>
                                              <w:color w:val="000000"/>
                                            </w:rPr>
                                          </w:pPr>
                                          <w:r>
                                            <w:rPr>
                                              <w:rFonts w:ascii="Arial" w:hAnsi="Arial" w:cs="Arial"/>
                                              <w:color w:val="000000"/>
                                            </w:rPr>
                                            <w:t>Energy, Construction, manufacturing, and transportation drive Houston's economy</w:t>
                                          </w:r>
                                        </w:p>
                                        <w:p w:rsidR="0090009E" w:rsidRDefault="0090009E" w:rsidP="0090009E">
                                          <w:pPr>
                                            <w:numPr>
                                              <w:ilvl w:val="0"/>
                                              <w:numId w:val="19"/>
                                            </w:numPr>
                                            <w:rPr>
                                              <w:rFonts w:ascii="Arial" w:hAnsi="Arial" w:cs="Arial"/>
                                              <w:color w:val="000000"/>
                                            </w:rPr>
                                          </w:pPr>
                                          <w:r>
                                            <w:rPr>
                                              <w:rFonts w:ascii="Arial" w:hAnsi="Arial" w:cs="Arial"/>
                                              <w:color w:val="000000"/>
                                            </w:rPr>
                                            <w:t>According to US Bureau of Labor Statistics data, the Houston region is expected to have 296,000 job openings in middle-skills occupations between 2014 and 2017 </w:t>
                                          </w:r>
                                        </w:p>
                                        <w:p w:rsidR="0090009E" w:rsidRDefault="0090009E">
                                          <w:pPr>
                                            <w:pStyle w:val="NormalWeb"/>
                                            <w:spacing w:before="0" w:beforeAutospacing="0" w:after="0" w:afterAutospacing="0"/>
                                            <w:rPr>
                                              <w:rFonts w:ascii="Arial" w:eastAsiaTheme="minorHAnsi" w:hAnsi="Arial" w:cs="Arial"/>
                                              <w:color w:val="000000"/>
                                            </w:rPr>
                                          </w:pPr>
                                          <w:r>
                                            <w:rPr>
                                              <w:rFonts w:ascii="Arial" w:hAnsi="Arial" w:cs="Arial"/>
                                              <w:color w:val="000000"/>
                                            </w:rPr>
                                            <w:t> </w:t>
                                          </w:r>
                                        </w:p>
                                        <w:p w:rsidR="0090009E" w:rsidRDefault="0090009E">
                                          <w:pPr>
                                            <w:pStyle w:val="NormalWeb"/>
                                            <w:spacing w:before="0" w:beforeAutospacing="0" w:after="0" w:afterAutospacing="0"/>
                                            <w:jc w:val="center"/>
                                            <w:rPr>
                                              <w:rFonts w:ascii="Arial" w:hAnsi="Arial" w:cs="Arial"/>
                                              <w:color w:val="666666"/>
                                            </w:rPr>
                                          </w:pPr>
                                          <w:r>
                                            <w:rPr>
                                              <w:rFonts w:ascii="Arial" w:hAnsi="Arial" w:cs="Arial"/>
                                              <w:noProof/>
                                              <w:color w:val="666666"/>
                                            </w:rPr>
                                            <w:drawing>
                                              <wp:inline distT="0" distB="0" distL="0" distR="0">
                                                <wp:extent cx="5295900" cy="1209675"/>
                                                <wp:effectExtent l="19050" t="0" r="0" b="0"/>
                                                <wp:docPr id="23" name="Picture 23" descr="http://ih.constantcontact.com/fs174/1110675265115/img/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h.constantcontact.com/fs174/1110675265115/img/508.jpg"/>
                                                        <pic:cNvPicPr>
                                                          <a:picLocks noChangeAspect="1" noChangeArrowheads="1"/>
                                                        </pic:cNvPicPr>
                                                      </pic:nvPicPr>
                                                      <pic:blipFill>
                                                        <a:blip r:embed="rId19" cstate="print"/>
                                                        <a:srcRect/>
                                                        <a:stretch>
                                                          <a:fillRect/>
                                                        </a:stretch>
                                                      </pic:blipFill>
                                                      <pic:spPr bwMode="auto">
                                                        <a:xfrm>
                                                          <a:off x="0" y="0"/>
                                                          <a:ext cx="5295900" cy="1209675"/>
                                                        </a:xfrm>
                                                        <a:prstGeom prst="rect">
                                                          <a:avLst/>
                                                        </a:prstGeom>
                                                        <a:noFill/>
                                                        <a:ln w="9525">
                                                          <a:noFill/>
                                                          <a:miter lim="800000"/>
                                                          <a:headEnd/>
                                                          <a:tailEnd/>
                                                        </a:ln>
                                                      </pic:spPr>
                                                    </pic:pic>
                                                  </a:graphicData>
                                                </a:graphic>
                                              </wp:inline>
                                            </w:drawing>
                                          </w:r>
                                        </w:p>
                                        <w:p w:rsidR="0090009E" w:rsidRDefault="0090009E">
                                          <w:pPr>
                                            <w:pStyle w:val="NormalWeb"/>
                                            <w:spacing w:before="0" w:beforeAutospacing="0" w:after="0" w:afterAutospacing="0"/>
                                            <w:jc w:val="center"/>
                                            <w:rPr>
                                              <w:rFonts w:ascii="Arial" w:hAnsi="Arial" w:cs="Arial"/>
                                              <w:color w:val="666666"/>
                                            </w:rPr>
                                          </w:pPr>
                                          <w:r>
                                            <w:rPr>
                                              <w:rFonts w:ascii="Arial" w:hAnsi="Arial" w:cs="Arial"/>
                                              <w:color w:val="666666"/>
                                            </w:rPr>
                                            <w:t> </w:t>
                                          </w:r>
                                        </w:p>
                                        <w:p w:rsidR="0090009E" w:rsidRDefault="0090009E">
                                          <w:pPr>
                                            <w:pStyle w:val="NormalWeb"/>
                                            <w:spacing w:before="0" w:beforeAutospacing="0" w:after="0" w:afterAutospacing="0"/>
                                            <w:jc w:val="center"/>
                                            <w:rPr>
                                              <w:rFonts w:ascii="Arial" w:hAnsi="Arial" w:cs="Arial"/>
                                              <w:color w:val="000000"/>
                                              <w:sz w:val="36"/>
                                              <w:szCs w:val="36"/>
                                            </w:rPr>
                                          </w:pPr>
                                          <w:r>
                                            <w:rPr>
                                              <w:rStyle w:val="Strong"/>
                                              <w:rFonts w:ascii="Arial" w:hAnsi="Arial" w:cs="Arial"/>
                                              <w:color w:val="000000"/>
                                              <w:sz w:val="36"/>
                                              <w:szCs w:val="36"/>
                                            </w:rPr>
                                            <w:t>Reasons for the Skills Gap</w:t>
                                          </w:r>
                                        </w:p>
                                        <w:p w:rsidR="0090009E" w:rsidRDefault="0090009E">
                                          <w:pPr>
                                            <w:pStyle w:val="NormalWeb"/>
                                            <w:spacing w:before="0" w:beforeAutospacing="0" w:after="0" w:afterAutospacing="0"/>
                                            <w:jc w:val="center"/>
                                            <w:rPr>
                                              <w:rFonts w:ascii="Arial" w:hAnsi="Arial" w:cs="Arial"/>
                                              <w:color w:val="000000"/>
                                              <w:sz w:val="36"/>
                                              <w:szCs w:val="36"/>
                                            </w:rPr>
                                          </w:pPr>
                                          <w:r>
                                            <w:rPr>
                                              <w:rStyle w:val="Strong"/>
                                              <w:rFonts w:ascii="Arial" w:hAnsi="Arial" w:cs="Arial"/>
                                              <w:color w:val="000000"/>
                                              <w:sz w:val="36"/>
                                              <w:szCs w:val="36"/>
                                            </w:rPr>
                                            <w:t> </w:t>
                                          </w:r>
                                        </w:p>
                                        <w:p w:rsidR="0090009E" w:rsidRDefault="0090009E">
                                          <w:pPr>
                                            <w:pStyle w:val="NormalWeb"/>
                                            <w:spacing w:before="0" w:beforeAutospacing="0" w:after="0" w:afterAutospacing="0"/>
                                            <w:jc w:val="center"/>
                                            <w:rPr>
                                              <w:rFonts w:ascii="Arial" w:hAnsi="Arial" w:cs="Arial"/>
                                              <w:color w:val="000000"/>
                                            </w:rPr>
                                          </w:pPr>
                                          <w:r>
                                            <w:rPr>
                                              <w:rFonts w:ascii="Arial" w:hAnsi="Arial" w:cs="Arial"/>
                                              <w:color w:val="000000"/>
                                            </w:rPr>
                                            <w:t>Changing Skills</w:t>
                                          </w:r>
                                        </w:p>
                                        <w:p w:rsidR="0090009E" w:rsidRDefault="0090009E">
                                          <w:pPr>
                                            <w:pStyle w:val="NormalWeb"/>
                                            <w:spacing w:before="0" w:beforeAutospacing="0" w:after="0" w:afterAutospacing="0"/>
                                            <w:jc w:val="center"/>
                                            <w:rPr>
                                              <w:rFonts w:ascii="Arial" w:hAnsi="Arial" w:cs="Arial"/>
                                              <w:color w:val="000000"/>
                                            </w:rPr>
                                          </w:pPr>
                                          <w:r>
                                            <w:rPr>
                                              <w:rFonts w:ascii="Arial" w:hAnsi="Arial" w:cs="Arial"/>
                                              <w:color w:val="000000"/>
                                            </w:rPr>
                                            <w:t>Demographics</w:t>
                                          </w:r>
                                        </w:p>
                                        <w:p w:rsidR="0090009E" w:rsidRDefault="0090009E">
                                          <w:pPr>
                                            <w:pStyle w:val="NormalWeb"/>
                                            <w:spacing w:before="0" w:beforeAutospacing="0" w:after="0" w:afterAutospacing="0"/>
                                            <w:jc w:val="center"/>
                                            <w:rPr>
                                              <w:rFonts w:ascii="Arial" w:hAnsi="Arial" w:cs="Arial"/>
                                              <w:color w:val="000000"/>
                                            </w:rPr>
                                          </w:pPr>
                                          <w:r>
                                            <w:rPr>
                                              <w:rFonts w:ascii="Arial" w:hAnsi="Arial" w:cs="Arial"/>
                                              <w:color w:val="000000"/>
                                            </w:rPr>
                                            <w:t>Policies and Priorities</w:t>
                                          </w:r>
                                        </w:p>
                                        <w:p w:rsidR="0090009E" w:rsidRDefault="0090009E">
                                          <w:pPr>
                                            <w:pStyle w:val="NormalWeb"/>
                                            <w:spacing w:before="0" w:beforeAutospacing="0" w:after="0" w:afterAutospacing="0"/>
                                            <w:jc w:val="center"/>
                                            <w:rPr>
                                              <w:rFonts w:ascii="Arial" w:hAnsi="Arial" w:cs="Arial"/>
                                              <w:color w:val="000000"/>
                                            </w:rPr>
                                          </w:pPr>
                                          <w:r>
                                            <w:rPr>
                                              <w:rFonts w:ascii="Arial" w:hAnsi="Arial" w:cs="Arial"/>
                                              <w:color w:val="000000"/>
                                            </w:rPr>
                                            <w:t>Culture</w:t>
                                          </w:r>
                                        </w:p>
                                        <w:p w:rsidR="0090009E" w:rsidRDefault="0090009E">
                                          <w:pPr>
                                            <w:pStyle w:val="NormalWeb"/>
                                            <w:spacing w:before="0" w:beforeAutospacing="0" w:after="0" w:afterAutospacing="0"/>
                                            <w:jc w:val="center"/>
                                            <w:rPr>
                                              <w:rFonts w:ascii="Arial" w:hAnsi="Arial" w:cs="Arial"/>
                                              <w:color w:val="000000"/>
                                            </w:rPr>
                                          </w:pPr>
                                          <w:r>
                                            <w:rPr>
                                              <w:rFonts w:ascii="Arial" w:hAnsi="Arial" w:cs="Arial"/>
                                              <w:color w:val="000000"/>
                                            </w:rPr>
                                            <w:t>Field of Study Choice</w:t>
                                          </w:r>
                                        </w:p>
                                        <w:p w:rsidR="0090009E" w:rsidRDefault="0090009E">
                                          <w:pPr>
                                            <w:pStyle w:val="NormalWeb"/>
                                            <w:spacing w:before="0" w:beforeAutospacing="0" w:after="0" w:afterAutospacing="0"/>
                                            <w:jc w:val="center"/>
                                            <w:rPr>
                                              <w:rFonts w:ascii="Arial" w:hAnsi="Arial" w:cs="Arial"/>
                                              <w:color w:val="000000"/>
                                            </w:rPr>
                                          </w:pPr>
                                          <w:r>
                                            <w:rPr>
                                              <w:rFonts w:ascii="Arial" w:hAnsi="Arial" w:cs="Arial"/>
                                              <w:color w:val="000000"/>
                                            </w:rPr>
                                            <w:t>  </w:t>
                                          </w:r>
                                        </w:p>
                                      </w:tc>
                                    </w:tr>
                                  </w:tbl>
                                  <w:p w:rsidR="0090009E" w:rsidRDefault="0090009E">
                                    <w:pPr>
                                      <w:rPr>
                                        <w:rFonts w:eastAsiaTheme="minorHAnsi"/>
                                        <w:vanish/>
                                      </w:rPr>
                                    </w:pPr>
                                    <w:bookmarkStart w:id="2" w:name="LETTER.BLOCK23"/>
                                    <w:bookmarkEnd w:id="2"/>
                                  </w:p>
                                  <w:tbl>
                                    <w:tblPr>
                                      <w:tblW w:w="5000" w:type="pct"/>
                                      <w:tblCellSpacing w:w="0" w:type="dxa"/>
                                      <w:shd w:val="clear" w:color="auto" w:fill="FFFFFF"/>
                                      <w:tblCellMar>
                                        <w:left w:w="0" w:type="dxa"/>
                                        <w:right w:w="0" w:type="dxa"/>
                                      </w:tblCellMar>
                                      <w:tblLook w:val="04A0"/>
                                    </w:tblPr>
                                    <w:tblGrid>
                                      <w:gridCol w:w="9000"/>
                                    </w:tblGrid>
                                    <w:tr w:rsidR="0090009E">
                                      <w:trPr>
                                        <w:tblCellSpacing w:w="0" w:type="dxa"/>
                                      </w:trPr>
                                      <w:tc>
                                        <w:tcPr>
                                          <w:tcW w:w="0" w:type="auto"/>
                                          <w:shd w:val="clear" w:color="auto" w:fill="FFFFFF"/>
                                          <w:tcMar>
                                            <w:top w:w="225" w:type="dxa"/>
                                            <w:left w:w="225" w:type="dxa"/>
                                            <w:bottom w:w="225" w:type="dxa"/>
                                            <w:right w:w="225" w:type="dxa"/>
                                          </w:tcMar>
                                          <w:vAlign w:val="center"/>
                                          <w:hideMark/>
                                        </w:tcPr>
                                        <w:p w:rsidR="0090009E" w:rsidRDefault="0090009E">
                                          <w:pPr>
                                            <w:pStyle w:val="NormalWeb"/>
                                            <w:spacing w:before="0" w:beforeAutospacing="0" w:after="0" w:afterAutospacing="0"/>
                                            <w:jc w:val="center"/>
                                            <w:rPr>
                                              <w:rFonts w:ascii="Arial" w:eastAsiaTheme="minorHAnsi" w:hAnsi="Arial" w:cs="Arial"/>
                                              <w:color w:val="666666"/>
                                            </w:rPr>
                                          </w:pPr>
                                          <w:r>
                                            <w:rPr>
                                              <w:rFonts w:ascii="Arial" w:hAnsi="Arial" w:cs="Arial"/>
                                              <w:color w:val="666666"/>
                                            </w:rPr>
                                            <w:t>  </w:t>
                                          </w:r>
                                        </w:p>
                                        <w:p w:rsidR="0090009E" w:rsidRDefault="0090009E">
                                          <w:pPr>
                                            <w:pStyle w:val="NormalWeb"/>
                                            <w:spacing w:before="0" w:beforeAutospacing="0" w:after="0" w:afterAutospacing="0"/>
                                            <w:jc w:val="center"/>
                                            <w:rPr>
                                              <w:rFonts w:ascii="Arial" w:hAnsi="Arial" w:cs="Arial"/>
                                              <w:color w:val="000000"/>
                                              <w:sz w:val="36"/>
                                              <w:szCs w:val="36"/>
                                            </w:rPr>
                                          </w:pPr>
                                          <w:r>
                                            <w:rPr>
                                              <w:rStyle w:val="Strong"/>
                                              <w:rFonts w:ascii="Arial" w:hAnsi="Arial" w:cs="Arial"/>
                                              <w:color w:val="000000"/>
                                              <w:sz w:val="36"/>
                                              <w:szCs w:val="36"/>
                                            </w:rPr>
                                            <w:t>High Demand Occupations Summary</w:t>
                                          </w:r>
                                        </w:p>
                                        <w:p w:rsidR="0090009E" w:rsidRDefault="0090009E">
                                          <w:pPr>
                                            <w:pStyle w:val="NormalWeb"/>
                                            <w:spacing w:before="0" w:beforeAutospacing="0" w:after="0" w:afterAutospacing="0"/>
                                            <w:jc w:val="center"/>
                                            <w:rPr>
                                              <w:rFonts w:ascii="Arial" w:hAnsi="Arial" w:cs="Arial"/>
                                              <w:color w:val="000000"/>
                                              <w:sz w:val="36"/>
                                              <w:szCs w:val="36"/>
                                            </w:rPr>
                                          </w:pPr>
                                          <w:r>
                                            <w:rPr>
                                              <w:rStyle w:val="Strong"/>
                                              <w:rFonts w:ascii="Arial" w:hAnsi="Arial" w:cs="Arial"/>
                                              <w:color w:val="000000"/>
                                              <w:sz w:val="36"/>
                                              <w:szCs w:val="36"/>
                                            </w:rPr>
                                            <w:lastRenderedPageBreak/>
                                            <w:t> </w:t>
                                          </w:r>
                                        </w:p>
                                        <w:p w:rsidR="0090009E" w:rsidRDefault="0090009E">
                                          <w:pPr>
                                            <w:pStyle w:val="NormalWeb"/>
                                            <w:spacing w:before="0" w:beforeAutospacing="0" w:after="0" w:afterAutospacing="0"/>
                                            <w:jc w:val="center"/>
                                            <w:rPr>
                                              <w:rFonts w:ascii="Arial" w:hAnsi="Arial" w:cs="Arial"/>
                                              <w:color w:val="000000"/>
                                            </w:rPr>
                                          </w:pPr>
                                          <w:r>
                                            <w:rPr>
                                              <w:rFonts w:ascii="Arial" w:hAnsi="Arial" w:cs="Arial"/>
                                              <w:color w:val="000000"/>
                                            </w:rPr>
                                            <w:t>The following high demand occupations require only a high school diploma or GED and 1 to 2 minimum years of related work experience:</w:t>
                                          </w:r>
                                        </w:p>
                                        <w:p w:rsidR="0090009E" w:rsidRDefault="0090009E">
                                          <w:pPr>
                                            <w:pStyle w:val="NormalWeb"/>
                                            <w:spacing w:before="0" w:beforeAutospacing="0" w:after="0" w:afterAutospacing="0"/>
                                            <w:jc w:val="center"/>
                                            <w:rPr>
                                              <w:rFonts w:ascii="Arial" w:hAnsi="Arial" w:cs="Arial"/>
                                              <w:color w:val="000000"/>
                                            </w:rPr>
                                          </w:pPr>
                                          <w:r>
                                            <w:rPr>
                                              <w:rFonts w:ascii="Arial" w:hAnsi="Arial" w:cs="Arial"/>
                                              <w:color w:val="000000"/>
                                            </w:rPr>
                                            <w:t>  </w:t>
                                          </w:r>
                                        </w:p>
                                        <w:p w:rsidR="0090009E" w:rsidRDefault="0090009E" w:rsidP="0090009E">
                                          <w:pPr>
                                            <w:numPr>
                                              <w:ilvl w:val="0"/>
                                              <w:numId w:val="20"/>
                                            </w:numPr>
                                            <w:rPr>
                                              <w:rFonts w:ascii="Arial" w:hAnsi="Arial" w:cs="Arial"/>
                                              <w:color w:val="000000"/>
                                            </w:rPr>
                                          </w:pPr>
                                          <w:r>
                                            <w:rPr>
                                              <w:rFonts w:ascii="Arial" w:hAnsi="Arial" w:cs="Arial"/>
                                              <w:color w:val="000000"/>
                                            </w:rPr>
                                            <w:t>Heavy and Tractor-Trailer Truck Drivers</w:t>
                                          </w:r>
                                        </w:p>
                                        <w:p w:rsidR="0090009E" w:rsidRDefault="0090009E" w:rsidP="0090009E">
                                          <w:pPr>
                                            <w:numPr>
                                              <w:ilvl w:val="0"/>
                                              <w:numId w:val="20"/>
                                            </w:numPr>
                                            <w:rPr>
                                              <w:rFonts w:ascii="Arial" w:hAnsi="Arial" w:cs="Arial"/>
                                              <w:color w:val="000000"/>
                                            </w:rPr>
                                          </w:pPr>
                                          <w:r>
                                            <w:rPr>
                                              <w:rFonts w:ascii="Arial" w:hAnsi="Arial" w:cs="Arial"/>
                                              <w:color w:val="000000"/>
                                            </w:rPr>
                                            <w:t>Mangers, All Other</w:t>
                                          </w:r>
                                        </w:p>
                                        <w:p w:rsidR="0090009E" w:rsidRDefault="0090009E" w:rsidP="0090009E">
                                          <w:pPr>
                                            <w:numPr>
                                              <w:ilvl w:val="0"/>
                                              <w:numId w:val="20"/>
                                            </w:numPr>
                                            <w:rPr>
                                              <w:rFonts w:ascii="Arial" w:hAnsi="Arial" w:cs="Arial"/>
                                              <w:color w:val="000000"/>
                                            </w:rPr>
                                          </w:pPr>
                                          <w:r>
                                            <w:rPr>
                                              <w:rFonts w:ascii="Arial" w:hAnsi="Arial" w:cs="Arial"/>
                                              <w:color w:val="000000"/>
                                            </w:rPr>
                                            <w:t xml:space="preserve">Welders, Cutters, </w:t>
                                          </w:r>
                                          <w:proofErr w:type="spellStart"/>
                                          <w:r>
                                            <w:rPr>
                                              <w:rFonts w:ascii="Arial" w:hAnsi="Arial" w:cs="Arial"/>
                                              <w:color w:val="000000"/>
                                            </w:rPr>
                                            <w:t>Solderers</w:t>
                                          </w:r>
                                          <w:proofErr w:type="spellEnd"/>
                                          <w:r>
                                            <w:rPr>
                                              <w:rFonts w:ascii="Arial" w:hAnsi="Arial" w:cs="Arial"/>
                                              <w:color w:val="000000"/>
                                            </w:rPr>
                                            <w:t xml:space="preserve">, and </w:t>
                                          </w:r>
                                          <w:proofErr w:type="spellStart"/>
                                          <w:r>
                                            <w:rPr>
                                              <w:rFonts w:ascii="Arial" w:hAnsi="Arial" w:cs="Arial"/>
                                              <w:color w:val="000000"/>
                                            </w:rPr>
                                            <w:t>Brazers</w:t>
                                          </w:r>
                                          <w:proofErr w:type="spellEnd"/>
                                        </w:p>
                                        <w:p w:rsidR="0090009E" w:rsidRDefault="0090009E" w:rsidP="0090009E">
                                          <w:pPr>
                                            <w:numPr>
                                              <w:ilvl w:val="0"/>
                                              <w:numId w:val="20"/>
                                            </w:numPr>
                                            <w:rPr>
                                              <w:rFonts w:ascii="Arial" w:hAnsi="Arial" w:cs="Arial"/>
                                              <w:color w:val="000000"/>
                                            </w:rPr>
                                          </w:pPr>
                                          <w:r>
                                            <w:rPr>
                                              <w:rFonts w:ascii="Arial" w:hAnsi="Arial" w:cs="Arial"/>
                                              <w:color w:val="000000"/>
                                            </w:rPr>
                                            <w:t>Business Operations Specialists, All Other</w:t>
                                          </w:r>
                                        </w:p>
                                        <w:p w:rsidR="0090009E" w:rsidRDefault="0090009E" w:rsidP="0090009E">
                                          <w:pPr>
                                            <w:numPr>
                                              <w:ilvl w:val="0"/>
                                              <w:numId w:val="20"/>
                                            </w:numPr>
                                            <w:rPr>
                                              <w:rFonts w:ascii="Arial" w:hAnsi="Arial" w:cs="Arial"/>
                                              <w:color w:val="000000"/>
                                            </w:rPr>
                                          </w:pPr>
                                          <w:r>
                                            <w:rPr>
                                              <w:rFonts w:ascii="Arial" w:hAnsi="Arial" w:cs="Arial"/>
                                              <w:color w:val="000000"/>
                                            </w:rPr>
                                            <w:t>First-Line Supervisors of Mechanics, Installers, and Repairers</w:t>
                                          </w:r>
                                        </w:p>
                                        <w:p w:rsidR="0090009E" w:rsidRDefault="0090009E" w:rsidP="0090009E">
                                          <w:pPr>
                                            <w:numPr>
                                              <w:ilvl w:val="0"/>
                                              <w:numId w:val="20"/>
                                            </w:numPr>
                                            <w:rPr>
                                              <w:rFonts w:ascii="Arial" w:hAnsi="Arial" w:cs="Arial"/>
                                              <w:color w:val="000000"/>
                                            </w:rPr>
                                          </w:pPr>
                                          <w:r>
                                            <w:rPr>
                                              <w:rFonts w:ascii="Arial" w:hAnsi="Arial" w:cs="Arial"/>
                                              <w:color w:val="000000"/>
                                            </w:rPr>
                                            <w:t>First-Line Supervisors of Production and Operating Workers</w:t>
                                          </w:r>
                                        </w:p>
                                        <w:p w:rsidR="0090009E" w:rsidRDefault="0090009E" w:rsidP="0090009E">
                                          <w:pPr>
                                            <w:numPr>
                                              <w:ilvl w:val="0"/>
                                              <w:numId w:val="20"/>
                                            </w:numPr>
                                            <w:rPr>
                                              <w:rFonts w:ascii="Arial" w:hAnsi="Arial" w:cs="Arial"/>
                                              <w:color w:val="000000"/>
                                            </w:rPr>
                                          </w:pPr>
                                          <w:r>
                                            <w:rPr>
                                              <w:rFonts w:ascii="Arial" w:hAnsi="Arial" w:cs="Arial"/>
                                              <w:color w:val="000000"/>
                                            </w:rPr>
                                            <w:t>Administrative Services Managers</w:t>
                                          </w:r>
                                        </w:p>
                                        <w:p w:rsidR="0090009E" w:rsidRDefault="0090009E" w:rsidP="0090009E">
                                          <w:pPr>
                                            <w:numPr>
                                              <w:ilvl w:val="0"/>
                                              <w:numId w:val="20"/>
                                            </w:numPr>
                                            <w:rPr>
                                              <w:rFonts w:ascii="Arial" w:hAnsi="Arial" w:cs="Arial"/>
                                              <w:color w:val="000000"/>
                                            </w:rPr>
                                          </w:pPr>
                                          <w:r>
                                            <w:rPr>
                                              <w:rFonts w:ascii="Arial" w:hAnsi="Arial" w:cs="Arial"/>
                                              <w:color w:val="000000"/>
                                            </w:rPr>
                                            <w:t>First-Line Supervisors of Helpers/Laborers/Material Movers, Hand</w:t>
                                          </w:r>
                                        </w:p>
                                        <w:p w:rsidR="0090009E" w:rsidRDefault="0090009E" w:rsidP="0090009E">
                                          <w:pPr>
                                            <w:numPr>
                                              <w:ilvl w:val="0"/>
                                              <w:numId w:val="20"/>
                                            </w:numPr>
                                            <w:rPr>
                                              <w:rFonts w:ascii="Arial" w:hAnsi="Arial" w:cs="Arial"/>
                                              <w:color w:val="000000"/>
                                            </w:rPr>
                                          </w:pPr>
                                          <w:r>
                                            <w:rPr>
                                              <w:rFonts w:ascii="Arial" w:hAnsi="Arial" w:cs="Arial"/>
                                              <w:color w:val="000000"/>
                                            </w:rPr>
                                            <w:t>First-Line Supervisors of Transportation/Material-Moving Workers  </w:t>
                                          </w:r>
                                        </w:p>
                                        <w:p w:rsidR="0090009E" w:rsidRDefault="0090009E">
                                          <w:pPr>
                                            <w:pStyle w:val="NormalWeb"/>
                                            <w:spacing w:before="0" w:beforeAutospacing="0" w:after="0" w:afterAutospacing="0"/>
                                            <w:rPr>
                                              <w:rFonts w:ascii="Arial" w:eastAsiaTheme="minorHAnsi"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The median hourly earnings range from $16.00 to $46.00. These positions tend to require short-term to moderate-term On-the-Job Training to attain competency.</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tc>
                                    </w:tr>
                                  </w:tbl>
                                  <w:p w:rsidR="0090009E" w:rsidRDefault="0090009E">
                                    <w:pPr>
                                      <w:rPr>
                                        <w:rFonts w:eastAsiaTheme="minorHAnsi"/>
                                        <w:vanish/>
                                      </w:rPr>
                                    </w:pPr>
                                    <w:bookmarkStart w:id="3" w:name="LETTER.BLOCK25"/>
                                    <w:bookmarkEnd w:id="3"/>
                                  </w:p>
                                  <w:tbl>
                                    <w:tblPr>
                                      <w:tblW w:w="5000" w:type="pct"/>
                                      <w:tblCellSpacing w:w="0" w:type="dxa"/>
                                      <w:shd w:val="clear" w:color="auto" w:fill="CCCCCC"/>
                                      <w:tblCellMar>
                                        <w:left w:w="0" w:type="dxa"/>
                                        <w:right w:w="0" w:type="dxa"/>
                                      </w:tblCellMar>
                                      <w:tblLook w:val="04A0"/>
                                    </w:tblPr>
                                    <w:tblGrid>
                                      <w:gridCol w:w="9000"/>
                                    </w:tblGrid>
                                    <w:tr w:rsidR="0090009E">
                                      <w:trPr>
                                        <w:tblCellSpacing w:w="0" w:type="dxa"/>
                                      </w:trPr>
                                      <w:tc>
                                        <w:tcPr>
                                          <w:tcW w:w="0" w:type="auto"/>
                                          <w:shd w:val="clear" w:color="auto" w:fill="CCCCCC"/>
                                          <w:tcMar>
                                            <w:top w:w="225" w:type="dxa"/>
                                            <w:left w:w="225" w:type="dxa"/>
                                            <w:bottom w:w="225" w:type="dxa"/>
                                            <w:right w:w="225" w:type="dxa"/>
                                          </w:tcMar>
                                          <w:vAlign w:val="center"/>
                                          <w:hideMark/>
                                        </w:tcPr>
                                        <w:p w:rsidR="0090009E" w:rsidRDefault="0090009E">
                                          <w:pPr>
                                            <w:pStyle w:val="NormalWeb"/>
                                            <w:spacing w:before="0" w:beforeAutospacing="0" w:after="0" w:afterAutospacing="0"/>
                                            <w:jc w:val="center"/>
                                            <w:rPr>
                                              <w:rFonts w:ascii="Arial" w:eastAsiaTheme="minorHAnsi" w:hAnsi="Arial" w:cs="Arial"/>
                                              <w:color w:val="666666"/>
                                            </w:rPr>
                                          </w:pPr>
                                          <w:r>
                                            <w:rPr>
                                              <w:rFonts w:ascii="Arial" w:hAnsi="Arial" w:cs="Arial"/>
                                              <w:color w:val="666666"/>
                                            </w:rPr>
                                            <w:t>  </w:t>
                                          </w:r>
                                        </w:p>
                                        <w:p w:rsidR="0090009E" w:rsidRDefault="0090009E">
                                          <w:pPr>
                                            <w:pStyle w:val="NormalWeb"/>
                                            <w:spacing w:before="0" w:beforeAutospacing="0" w:after="0" w:afterAutospacing="0"/>
                                            <w:jc w:val="center"/>
                                            <w:rPr>
                                              <w:rFonts w:ascii="Arial" w:hAnsi="Arial" w:cs="Arial"/>
                                              <w:color w:val="000000"/>
                                              <w:sz w:val="36"/>
                                              <w:szCs w:val="36"/>
                                            </w:rPr>
                                          </w:pPr>
                                          <w:r>
                                            <w:rPr>
                                              <w:rStyle w:val="Strong"/>
                                              <w:rFonts w:ascii="Arial" w:hAnsi="Arial" w:cs="Arial"/>
                                              <w:color w:val="000000"/>
                                              <w:sz w:val="36"/>
                                              <w:szCs w:val="36"/>
                                            </w:rPr>
                                            <w:t>Workforce Development Action Plan</w:t>
                                          </w:r>
                                        </w:p>
                                        <w:p w:rsidR="0090009E" w:rsidRDefault="0090009E">
                                          <w:pPr>
                                            <w:pStyle w:val="NormalWeb"/>
                                            <w:spacing w:before="0" w:beforeAutospacing="0" w:after="0" w:afterAutospacing="0"/>
                                            <w:jc w:val="center"/>
                                            <w:rPr>
                                              <w:rFonts w:ascii="Arial" w:hAnsi="Arial" w:cs="Arial"/>
                                              <w:color w:val="000000"/>
                                              <w:sz w:val="36"/>
                                              <w:szCs w:val="36"/>
                                            </w:rPr>
                                          </w:pPr>
                                          <w:r>
                                            <w:rPr>
                                              <w:rStyle w:val="Strong"/>
                                              <w:rFonts w:ascii="Arial" w:hAnsi="Arial" w:cs="Arial"/>
                                              <w:color w:val="000000"/>
                                              <w:sz w:val="36"/>
                                              <w:szCs w:val="36"/>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Four primary tactics were identified to address the systemic gaps recognized by the task force:</w:t>
                                          </w:r>
                                        </w:p>
                                        <w:p w:rsidR="0090009E" w:rsidRDefault="0090009E">
                                          <w:pPr>
                                            <w:pStyle w:val="NormalWeb"/>
                                            <w:spacing w:before="0" w:beforeAutospacing="0" w:after="0" w:afterAutospacing="0"/>
                                            <w:rPr>
                                              <w:rFonts w:ascii="Arial" w:hAnsi="Arial" w:cs="Arial"/>
                                              <w:color w:val="666666"/>
                                            </w:rPr>
                                          </w:pPr>
                                          <w:r>
                                            <w:rPr>
                                              <w:rFonts w:ascii="Arial" w:hAnsi="Arial" w:cs="Arial"/>
                                              <w:color w:val="666666"/>
                                            </w:rPr>
                                            <w:t> </w:t>
                                          </w:r>
                                        </w:p>
                                        <w:p w:rsidR="0090009E" w:rsidRDefault="0090009E" w:rsidP="0090009E">
                                          <w:pPr>
                                            <w:pStyle w:val="NormalWeb"/>
                                            <w:numPr>
                                              <w:ilvl w:val="0"/>
                                              <w:numId w:val="21"/>
                                            </w:numPr>
                                            <w:spacing w:before="0" w:beforeAutospacing="0" w:after="0" w:afterAutospacing="0"/>
                                            <w:rPr>
                                              <w:rFonts w:ascii="Arial" w:hAnsi="Arial" w:cs="Arial"/>
                                              <w:color w:val="000000"/>
                                            </w:rPr>
                                          </w:pPr>
                                          <w:r>
                                            <w:rPr>
                                              <w:rFonts w:ascii="Arial" w:hAnsi="Arial" w:cs="Arial"/>
                                              <w:color w:val="000000"/>
                                            </w:rPr>
                                            <w:t>Raising awareness among potential workers of middle skills opportunities to increase enrollment in related</w:t>
                                          </w:r>
                                        </w:p>
                                        <w:p w:rsidR="0090009E" w:rsidRDefault="0090009E">
                                          <w:pPr>
                                            <w:pStyle w:val="NormalWeb"/>
                                            <w:spacing w:before="0" w:beforeAutospacing="0" w:after="0" w:afterAutospacing="0"/>
                                            <w:ind w:left="720"/>
                                            <w:rPr>
                                              <w:rFonts w:ascii="Arial" w:hAnsi="Arial" w:cs="Arial"/>
                                              <w:color w:val="000000"/>
                                            </w:rPr>
                                          </w:pPr>
                                          <w:proofErr w:type="gramStart"/>
                                          <w:r>
                                            <w:rPr>
                                              <w:rFonts w:ascii="Arial" w:hAnsi="Arial" w:cs="Arial"/>
                                              <w:color w:val="000000"/>
                                            </w:rPr>
                                            <w:t>programs</w:t>
                                          </w:r>
                                          <w:proofErr w:type="gramEnd"/>
                                          <w:r>
                                            <w:rPr>
                                              <w:rFonts w:ascii="Arial" w:hAnsi="Arial" w:cs="Arial"/>
                                              <w:color w:val="000000"/>
                                            </w:rPr>
                                            <w:t xml:space="preserve"> and increase number of applicants for those positions.</w:t>
                                          </w:r>
                                        </w:p>
                                        <w:p w:rsidR="0090009E" w:rsidRDefault="0090009E" w:rsidP="0090009E">
                                          <w:pPr>
                                            <w:pStyle w:val="NormalWeb"/>
                                            <w:numPr>
                                              <w:ilvl w:val="0"/>
                                              <w:numId w:val="21"/>
                                            </w:numPr>
                                            <w:spacing w:before="0" w:beforeAutospacing="0" w:after="0" w:afterAutospacing="0"/>
                                            <w:rPr>
                                              <w:rFonts w:ascii="Arial" w:hAnsi="Arial" w:cs="Arial"/>
                                              <w:color w:val="000000"/>
                                            </w:rPr>
                                          </w:pPr>
                                          <w:r>
                                            <w:rPr>
                                              <w:rFonts w:ascii="Arial" w:hAnsi="Arial" w:cs="Arial"/>
                                              <w:color w:val="000000"/>
                                            </w:rPr>
                                            <w:t>Improving the quality of applicants for middle skills jobs through basic skills and employability training.</w:t>
                                          </w:r>
                                        </w:p>
                                        <w:p w:rsidR="0090009E" w:rsidRDefault="0090009E" w:rsidP="0090009E">
                                          <w:pPr>
                                            <w:pStyle w:val="NormalWeb"/>
                                            <w:numPr>
                                              <w:ilvl w:val="0"/>
                                              <w:numId w:val="21"/>
                                            </w:numPr>
                                            <w:spacing w:before="0" w:beforeAutospacing="0" w:after="0" w:afterAutospacing="0"/>
                                            <w:rPr>
                                              <w:rFonts w:ascii="Arial" w:hAnsi="Arial" w:cs="Arial"/>
                                              <w:color w:val="000000"/>
                                            </w:rPr>
                                          </w:pPr>
                                          <w:r>
                                            <w:rPr>
                                              <w:rFonts w:ascii="Arial" w:hAnsi="Arial" w:cs="Arial"/>
                                              <w:color w:val="000000"/>
                                            </w:rPr>
                                            <w:lastRenderedPageBreak/>
                                            <w:t>Coordinating employers, education institutions, as well as training and service providers to create a more efficient</w:t>
                                          </w:r>
                                        </w:p>
                                        <w:p w:rsidR="0090009E" w:rsidRDefault="0090009E">
                                          <w:pPr>
                                            <w:pStyle w:val="NormalWeb"/>
                                            <w:spacing w:before="0" w:beforeAutospacing="0" w:after="0" w:afterAutospacing="0"/>
                                            <w:ind w:left="720"/>
                                            <w:rPr>
                                              <w:rFonts w:ascii="Arial" w:hAnsi="Arial" w:cs="Arial"/>
                                              <w:color w:val="000000"/>
                                            </w:rPr>
                                          </w:pPr>
                                          <w:proofErr w:type="gramStart"/>
                                          <w:r>
                                            <w:rPr>
                                              <w:rFonts w:ascii="Arial" w:hAnsi="Arial" w:cs="Arial"/>
                                              <w:color w:val="000000"/>
                                            </w:rPr>
                                            <w:t>and</w:t>
                                          </w:r>
                                          <w:proofErr w:type="gramEnd"/>
                                          <w:r>
                                            <w:rPr>
                                              <w:rFonts w:ascii="Arial" w:hAnsi="Arial" w:cs="Arial"/>
                                              <w:color w:val="000000"/>
                                            </w:rPr>
                                            <w:t xml:space="preserve"> effective system around information sharing and connecting resources.</w:t>
                                          </w:r>
                                        </w:p>
                                        <w:p w:rsidR="0090009E" w:rsidRDefault="0090009E" w:rsidP="0090009E">
                                          <w:pPr>
                                            <w:numPr>
                                              <w:ilvl w:val="0"/>
                                              <w:numId w:val="21"/>
                                            </w:numPr>
                                            <w:rPr>
                                              <w:rFonts w:ascii="Arial" w:hAnsi="Arial" w:cs="Arial"/>
                                              <w:color w:val="666666"/>
                                            </w:rPr>
                                          </w:pPr>
                                          <w:r>
                                            <w:rPr>
                                              <w:rFonts w:ascii="Arial" w:hAnsi="Arial" w:cs="Arial"/>
                                              <w:color w:val="000000"/>
                                            </w:rPr>
                                            <w:t>Creating a data system that informs and supports decision-making in a demand-driven workforce ecosystem.</w:t>
                                          </w:r>
                                          <w:r>
                                            <w:rPr>
                                              <w:rFonts w:ascii="Arial" w:hAnsi="Arial" w:cs="Arial"/>
                                              <w:color w:val="666666"/>
                                            </w:rPr>
                                            <w:t> </w:t>
                                          </w:r>
                                        </w:p>
                                        <w:p w:rsidR="0090009E" w:rsidRDefault="0090009E">
                                          <w:pPr>
                                            <w:jc w:val="center"/>
                                            <w:rPr>
                                              <w:rFonts w:ascii="Arial" w:eastAsiaTheme="minorHAnsi" w:hAnsi="Arial" w:cs="Arial"/>
                                              <w:color w:val="000000"/>
                                            </w:rPr>
                                          </w:pPr>
                                          <w:r>
                                            <w:rPr>
                                              <w:rFonts w:ascii="Arial" w:hAnsi="Arial" w:cs="Arial"/>
                                              <w:color w:val="000000"/>
                                            </w:rPr>
                                            <w:t xml:space="preserve">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Through a coordinated effort over the next five years, the Workforce Initiative will facilitate the training, certification, and placement of workers in critical middle skills jobs, as defined by the sector councils.</w:t>
                                          </w:r>
                                        </w:p>
                                      </w:tc>
                                    </w:tr>
                                  </w:tbl>
                                  <w:p w:rsidR="0090009E" w:rsidRDefault="0090009E">
                                    <w:pPr>
                                      <w:rPr>
                                        <w:rFonts w:eastAsiaTheme="minorHAnsi"/>
                                        <w:vanish/>
                                      </w:rPr>
                                    </w:pPr>
                                    <w:bookmarkStart w:id="4" w:name="LETTER.BLOCK24"/>
                                    <w:bookmarkEnd w:id="4"/>
                                  </w:p>
                                  <w:tbl>
                                    <w:tblPr>
                                      <w:tblW w:w="5000" w:type="pct"/>
                                      <w:tblCellSpacing w:w="0" w:type="dxa"/>
                                      <w:shd w:val="clear" w:color="auto" w:fill="FFFFFF"/>
                                      <w:tblCellMar>
                                        <w:left w:w="0" w:type="dxa"/>
                                        <w:right w:w="0" w:type="dxa"/>
                                      </w:tblCellMar>
                                      <w:tblLook w:val="04A0"/>
                                    </w:tblPr>
                                    <w:tblGrid>
                                      <w:gridCol w:w="9000"/>
                                    </w:tblGrid>
                                    <w:tr w:rsidR="0090009E">
                                      <w:trPr>
                                        <w:tblCellSpacing w:w="0" w:type="dxa"/>
                                      </w:trPr>
                                      <w:tc>
                                        <w:tcPr>
                                          <w:tcW w:w="0" w:type="auto"/>
                                          <w:shd w:val="clear" w:color="auto" w:fill="FFFFFF"/>
                                          <w:tcMar>
                                            <w:top w:w="225" w:type="dxa"/>
                                            <w:left w:w="225" w:type="dxa"/>
                                            <w:bottom w:w="225" w:type="dxa"/>
                                            <w:right w:w="225" w:type="dxa"/>
                                          </w:tcMar>
                                          <w:vAlign w:val="center"/>
                                          <w:hideMark/>
                                        </w:tcPr>
                                        <w:p w:rsidR="0090009E" w:rsidRDefault="0090009E">
                                          <w:pPr>
                                            <w:pStyle w:val="NormalWeb"/>
                                            <w:spacing w:before="0" w:beforeAutospacing="0" w:after="0" w:afterAutospacing="0"/>
                                            <w:jc w:val="center"/>
                                            <w:rPr>
                                              <w:rFonts w:ascii="Arial" w:eastAsiaTheme="minorHAnsi" w:hAnsi="Arial" w:cs="Arial"/>
                                              <w:color w:val="666666"/>
                                            </w:rPr>
                                          </w:pPr>
                                          <w:r>
                                            <w:rPr>
                                              <w:rFonts w:ascii="Arial" w:hAnsi="Arial" w:cs="Arial"/>
                                              <w:color w:val="666666"/>
                                            </w:rPr>
                                            <w:t>  </w:t>
                                          </w:r>
                                        </w:p>
                                        <w:p w:rsidR="0090009E" w:rsidRDefault="0090009E">
                                          <w:pPr>
                                            <w:pStyle w:val="NormalWeb"/>
                                            <w:spacing w:before="0" w:beforeAutospacing="0" w:after="0" w:afterAutospacing="0"/>
                                            <w:jc w:val="center"/>
                                            <w:rPr>
                                              <w:rFonts w:ascii="Arial" w:hAnsi="Arial" w:cs="Arial"/>
                                              <w:color w:val="000000"/>
                                              <w:sz w:val="36"/>
                                              <w:szCs w:val="36"/>
                                            </w:rPr>
                                          </w:pPr>
                                          <w:r>
                                            <w:rPr>
                                              <w:rStyle w:val="Strong"/>
                                              <w:rFonts w:ascii="Arial" w:hAnsi="Arial" w:cs="Arial"/>
                                              <w:color w:val="000000"/>
                                              <w:sz w:val="36"/>
                                              <w:szCs w:val="36"/>
                                            </w:rPr>
                                            <w:t xml:space="preserve">"Who, in WIT, fits this job?" </w:t>
                                          </w:r>
                                        </w:p>
                                        <w:p w:rsidR="0090009E" w:rsidRDefault="0090009E">
                                          <w:pPr>
                                            <w:pStyle w:val="NormalWeb"/>
                                            <w:spacing w:before="0" w:beforeAutospacing="0" w:after="0" w:afterAutospacing="0"/>
                                            <w:jc w:val="center"/>
                                            <w:rPr>
                                              <w:rFonts w:ascii="Arial" w:hAnsi="Arial" w:cs="Arial"/>
                                              <w:color w:val="000000"/>
                                              <w:sz w:val="36"/>
                                              <w:szCs w:val="36"/>
                                            </w:rPr>
                                          </w:pPr>
                                          <w:r>
                                            <w:rPr>
                                              <w:rStyle w:val="Strong"/>
                                              <w:rFonts w:ascii="Arial" w:hAnsi="Arial" w:cs="Arial"/>
                                              <w:color w:val="000000"/>
                                              <w:sz w:val="36"/>
                                              <w:szCs w:val="36"/>
                                            </w:rPr>
                                            <w:t> </w:t>
                                          </w:r>
                                        </w:p>
                                        <w:p w:rsidR="0090009E" w:rsidRDefault="0090009E">
                                          <w:pPr>
                                            <w:pStyle w:val="NormalWeb"/>
                                            <w:spacing w:before="0" w:beforeAutospacing="0" w:after="0" w:afterAutospacing="0"/>
                                            <w:jc w:val="center"/>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u w:val="single"/>
                                            </w:rPr>
                                            <w:t>Source the candidates you need for that job you want to fill?</w:t>
                                          </w:r>
                                        </w:p>
                                        <w:p w:rsidR="0090009E" w:rsidRDefault="0090009E">
                                          <w:pPr>
                                            <w:pStyle w:val="NormalWeb"/>
                                            <w:spacing w:before="0" w:beforeAutospacing="0" w:after="0" w:afterAutospacing="0"/>
                                            <w:jc w:val="center"/>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jc w:val="both"/>
                                            <w:rPr>
                                              <w:rFonts w:ascii="Arial" w:hAnsi="Arial" w:cs="Arial"/>
                                              <w:color w:val="000000"/>
                                            </w:rPr>
                                          </w:pPr>
                                          <w:r>
                                            <w:rPr>
                                              <w:rFonts w:ascii="Arial" w:hAnsi="Arial" w:cs="Arial"/>
                                              <w:color w:val="000000"/>
                                            </w:rPr>
                                            <w:t>The region's largest portion of middle skills occupations falls into the blue collar category. This category includes great jobs for the summertime; production, transportation, and construction. Run your own report and find the talent you need to fill specific jobs you have by following the simple steps below.</w:t>
                                          </w:r>
                                        </w:p>
                                        <w:p w:rsidR="0090009E" w:rsidRDefault="0090009E">
                                          <w:pPr>
                                            <w:pStyle w:val="NormalWeb"/>
                                            <w:spacing w:before="0" w:beforeAutospacing="0" w:after="0" w:afterAutospacing="0"/>
                                            <w:jc w:val="center"/>
                                            <w:rPr>
                                              <w:rFonts w:ascii="Arial" w:hAnsi="Arial" w:cs="Arial"/>
                                              <w:color w:val="666666"/>
                                            </w:rPr>
                                          </w:pPr>
                                          <w:r>
                                            <w:rPr>
                                              <w:rFonts w:ascii="Arial" w:hAnsi="Arial" w:cs="Arial"/>
                                              <w:color w:val="666666"/>
                                            </w:rPr>
                                            <w:t> </w:t>
                                          </w:r>
                                        </w:p>
                                        <w:p w:rsidR="0090009E" w:rsidRDefault="0090009E">
                                          <w:pPr>
                                            <w:pStyle w:val="NormalWeb"/>
                                            <w:spacing w:before="0" w:beforeAutospacing="0" w:after="0" w:afterAutospacing="0"/>
                                            <w:jc w:val="center"/>
                                            <w:rPr>
                                              <w:rFonts w:ascii="Arial" w:hAnsi="Arial" w:cs="Arial"/>
                                              <w:color w:val="666666"/>
                                            </w:rPr>
                                          </w:pPr>
                                          <w:r>
                                            <w:rPr>
                                              <w:rFonts w:ascii="Arial" w:hAnsi="Arial" w:cs="Arial"/>
                                              <w:noProof/>
                                              <w:color w:val="666666"/>
                                            </w:rPr>
                                            <w:drawing>
                                              <wp:inline distT="0" distB="0" distL="0" distR="0">
                                                <wp:extent cx="3810000" cy="1428750"/>
                                                <wp:effectExtent l="19050" t="0" r="0" b="0"/>
                                                <wp:docPr id="24" name="Picture 24" descr="http://ih.constantcontact.com/fs174/1110675265115/img/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h.constantcontact.com/fs174/1110675265115/img/509.jpg"/>
                                                        <pic:cNvPicPr>
                                                          <a:picLocks noChangeAspect="1" noChangeArrowheads="1"/>
                                                        </pic:cNvPicPr>
                                                      </pic:nvPicPr>
                                                      <pic:blipFill>
                                                        <a:blip r:embed="rId20" cstate="print"/>
                                                        <a:srcRect/>
                                                        <a:stretch>
                                                          <a:fillRect/>
                                                        </a:stretch>
                                                      </pic:blipFill>
                                                      <pic:spPr bwMode="auto">
                                                        <a:xfrm>
                                                          <a:off x="0" y="0"/>
                                                          <a:ext cx="3810000" cy="1428750"/>
                                                        </a:xfrm>
                                                        <a:prstGeom prst="rect">
                                                          <a:avLst/>
                                                        </a:prstGeom>
                                                        <a:noFill/>
                                                        <a:ln w="9525">
                                                          <a:noFill/>
                                                          <a:miter lim="800000"/>
                                                          <a:headEnd/>
                                                          <a:tailEnd/>
                                                        </a:ln>
                                                      </pic:spPr>
                                                    </pic:pic>
                                                  </a:graphicData>
                                                </a:graphic>
                                              </wp:inline>
                                            </w:drawing>
                                          </w:r>
                                        </w:p>
                                        <w:p w:rsidR="0090009E" w:rsidRDefault="0090009E">
                                          <w:pPr>
                                            <w:pStyle w:val="NormalWeb"/>
                                            <w:spacing w:before="0" w:beforeAutospacing="0" w:after="0" w:afterAutospacing="0"/>
                                            <w:jc w:val="center"/>
                                            <w:rPr>
                                              <w:rFonts w:ascii="Arial" w:hAnsi="Arial" w:cs="Arial"/>
                                              <w:color w:val="666666"/>
                                            </w:rPr>
                                          </w:pPr>
                                          <w:r>
                                            <w:rPr>
                                              <w:rFonts w:ascii="Arial" w:hAnsi="Arial" w:cs="Arial"/>
                                              <w:color w:val="666666"/>
                                            </w:rPr>
                                            <w:lastRenderedPageBreak/>
                                            <w:t> </w:t>
                                          </w:r>
                                        </w:p>
                                        <w:p w:rsidR="0090009E" w:rsidRDefault="0090009E">
                                          <w:pPr>
                                            <w:pStyle w:val="NormalWeb"/>
                                            <w:spacing w:before="0" w:beforeAutospacing="0" w:after="0" w:afterAutospacing="0"/>
                                            <w:rPr>
                                              <w:rFonts w:ascii="Arial" w:hAnsi="Arial" w:cs="Arial"/>
                                              <w:color w:val="0000FF"/>
                                              <w:sz w:val="16"/>
                                              <w:szCs w:val="16"/>
                                            </w:rPr>
                                          </w:pPr>
                                          <w:r>
                                            <w:rPr>
                                              <w:rStyle w:val="Strong"/>
                                              <w:rFonts w:ascii="Arial" w:hAnsi="Arial" w:cs="Arial"/>
                                              <w:color w:val="0000FF"/>
                                              <w:sz w:val="16"/>
                                              <w:szCs w:val="16"/>
                                            </w:rPr>
                                            <w:t> </w:t>
                                          </w:r>
                                        </w:p>
                                        <w:p w:rsidR="0090009E" w:rsidRDefault="0090009E">
                                          <w:pPr>
                                            <w:pStyle w:val="NormalWeb"/>
                                            <w:spacing w:before="0" w:beforeAutospacing="0" w:after="0" w:afterAutospacing="0"/>
                                            <w:rPr>
                                              <w:rFonts w:ascii="Arial" w:hAnsi="Arial" w:cs="Arial"/>
                                              <w:color w:val="0000FF"/>
                                              <w:sz w:val="16"/>
                                              <w:szCs w:val="16"/>
                                            </w:rPr>
                                          </w:pPr>
                                          <w:hyperlink r:id="rId21" w:tgtFrame="_blank" w:history="1">
                                            <w:r>
                                              <w:rPr>
                                                <w:rStyle w:val="Hyperlink"/>
                                                <w:rFonts w:ascii="Arial" w:hAnsi="Arial" w:cs="Arial"/>
                                                <w:b/>
                                                <w:bCs/>
                                                <w:sz w:val="16"/>
                                                <w:szCs w:val="16"/>
                                              </w:rPr>
                                              <w:t>Click here to enlarge</w:t>
                                            </w:r>
                                          </w:hyperlink>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u w:val="single"/>
                                            </w:rPr>
                                            <w:t>This great tool...</w:t>
                                          </w:r>
                                        </w:p>
                                        <w:p w:rsidR="0090009E" w:rsidRDefault="0090009E">
                                          <w:pPr>
                                            <w:pStyle w:val="NormalWeb"/>
                                            <w:spacing w:before="0" w:beforeAutospacing="0" w:after="0" w:afterAutospacing="0"/>
                                            <w:rPr>
                                              <w:rFonts w:ascii="Arial" w:hAnsi="Arial" w:cs="Arial"/>
                                              <w:color w:val="000000"/>
                                            </w:rPr>
                                          </w:pPr>
                                          <w:r>
                                            <w:rPr>
                                              <w:rFonts w:ascii="Arial" w:hAnsi="Arial" w:cs="Arial"/>
                                              <w:color w:val="000000"/>
                                            </w:rPr>
                                            <w:t> </w:t>
                                          </w:r>
                                        </w:p>
                                        <w:p w:rsidR="0090009E" w:rsidRDefault="0090009E" w:rsidP="0090009E">
                                          <w:pPr>
                                            <w:pStyle w:val="NormalWeb"/>
                                            <w:numPr>
                                              <w:ilvl w:val="0"/>
                                              <w:numId w:val="22"/>
                                            </w:numPr>
                                            <w:spacing w:before="0" w:beforeAutospacing="0" w:after="0" w:afterAutospacing="0"/>
                                            <w:rPr>
                                              <w:rFonts w:ascii="Arial" w:hAnsi="Arial" w:cs="Arial"/>
                                              <w:color w:val="000000"/>
                                            </w:rPr>
                                          </w:pPr>
                                          <w:r>
                                            <w:rPr>
                                              <w:rFonts w:ascii="Arial" w:hAnsi="Arial" w:cs="Arial"/>
                                              <w:color w:val="000000"/>
                                            </w:rPr>
                                            <w:t>Allows you to run reports for specific talent pools by inserting the O*Net occupational code</w:t>
                                          </w:r>
                                        </w:p>
                                        <w:p w:rsidR="0090009E" w:rsidRDefault="0090009E" w:rsidP="0090009E">
                                          <w:pPr>
                                            <w:pStyle w:val="NormalWeb"/>
                                            <w:numPr>
                                              <w:ilvl w:val="0"/>
                                              <w:numId w:val="22"/>
                                            </w:numPr>
                                            <w:spacing w:before="0" w:beforeAutospacing="0" w:after="0" w:afterAutospacing="0"/>
                                            <w:rPr>
                                              <w:rFonts w:ascii="Arial" w:hAnsi="Arial" w:cs="Arial"/>
                                              <w:color w:val="000000"/>
                                            </w:rPr>
                                          </w:pPr>
                                          <w:r>
                                            <w:rPr>
                                              <w:rFonts w:ascii="Arial" w:hAnsi="Arial" w:cs="Arial"/>
                                              <w:color w:val="000000"/>
                                            </w:rPr>
                                            <w:t>Provides a pool of candidates that match the criteria you're looking for, and...</w:t>
                                          </w:r>
                                        </w:p>
                                        <w:p w:rsidR="0090009E" w:rsidRDefault="0090009E" w:rsidP="0090009E">
                                          <w:pPr>
                                            <w:pStyle w:val="NormalWeb"/>
                                            <w:numPr>
                                              <w:ilvl w:val="0"/>
                                              <w:numId w:val="22"/>
                                            </w:numPr>
                                            <w:spacing w:before="0" w:beforeAutospacing="0" w:after="0" w:afterAutospacing="0"/>
                                            <w:rPr>
                                              <w:rFonts w:ascii="Arial" w:hAnsi="Arial" w:cs="Arial"/>
                                              <w:color w:val="000000"/>
                                            </w:rPr>
                                          </w:pPr>
                                          <w:r>
                                            <w:rPr>
                                              <w:rFonts w:ascii="Arial" w:hAnsi="Arial" w:cs="Arial"/>
                                              <w:color w:val="000000"/>
                                            </w:rPr>
                                            <w:t>Allows you to filter the data to obtain the candidate's phone number, email address, and location by career office or any other criterion you choose</w:t>
                                          </w:r>
                                        </w:p>
                                        <w:p w:rsidR="0090009E" w:rsidRDefault="0090009E">
                                          <w:pPr>
                                            <w:pStyle w:val="NormalWeb"/>
                                            <w:spacing w:before="0" w:beforeAutospacing="0" w:after="0" w:afterAutospacing="0"/>
                                            <w:jc w:val="center"/>
                                            <w:rPr>
                                              <w:rFonts w:ascii="Arial" w:hAnsi="Arial" w:cs="Arial"/>
                                              <w:color w:val="666666"/>
                                            </w:rPr>
                                          </w:pPr>
                                          <w:r>
                                            <w:rPr>
                                              <w:rFonts w:ascii="Arial" w:hAnsi="Arial" w:cs="Arial"/>
                                              <w:color w:val="666666"/>
                                            </w:rPr>
                                            <w:t> </w:t>
                                          </w:r>
                                        </w:p>
                                        <w:p w:rsidR="0090009E" w:rsidRDefault="0090009E">
                                          <w:pPr>
                                            <w:pStyle w:val="NormalWeb"/>
                                            <w:spacing w:before="0" w:beforeAutospacing="0" w:after="0" w:afterAutospacing="0"/>
                                            <w:rPr>
                                              <w:rFonts w:ascii="Arial" w:hAnsi="Arial" w:cs="Arial"/>
                                              <w:color w:val="0000FF"/>
                                              <w:sz w:val="16"/>
                                              <w:szCs w:val="16"/>
                                            </w:rPr>
                                          </w:pPr>
                                          <w:r>
                                            <w:rPr>
                                              <w:rFonts w:ascii="Arial" w:hAnsi="Arial" w:cs="Arial"/>
                                              <w:color w:val="0000FF"/>
                                              <w:sz w:val="16"/>
                                              <w:szCs w:val="16"/>
                                            </w:rPr>
                                            <w:t>  </w:t>
                                          </w:r>
                                          <w:hyperlink r:id="rId22" w:tgtFrame="_blank" w:tooltip="undefined" w:history="1">
                                            <w:r>
                                              <w:rPr>
                                                <w:rStyle w:val="Hyperlink"/>
                                                <w:rFonts w:ascii="Arial" w:hAnsi="Arial" w:cs="Arial"/>
                                                <w:b/>
                                                <w:bCs/>
                                                <w:sz w:val="16"/>
                                                <w:szCs w:val="16"/>
                                              </w:rPr>
                                              <w:t>Click here to obtain SQL code</w:t>
                                            </w:r>
                                          </w:hyperlink>
                                        </w:p>
                                      </w:tc>
                                    </w:tr>
                                  </w:tbl>
                                  <w:p w:rsidR="0090009E" w:rsidRDefault="0090009E">
                                    <w:pPr>
                                      <w:rPr>
                                        <w:rFonts w:eastAsiaTheme="minorHAnsi"/>
                                        <w:vanish/>
                                      </w:rPr>
                                    </w:pPr>
                                  </w:p>
                                  <w:tbl>
                                    <w:tblPr>
                                      <w:tblW w:w="5000" w:type="pct"/>
                                      <w:tblCellSpacing w:w="0" w:type="dxa"/>
                                      <w:shd w:val="clear" w:color="auto" w:fill="000000"/>
                                      <w:tblCellMar>
                                        <w:left w:w="0" w:type="dxa"/>
                                        <w:right w:w="0" w:type="dxa"/>
                                      </w:tblCellMar>
                                      <w:tblLook w:val="04A0"/>
                                    </w:tblPr>
                                    <w:tblGrid>
                                      <w:gridCol w:w="9000"/>
                                    </w:tblGrid>
                                    <w:tr w:rsidR="0090009E">
                                      <w:trPr>
                                        <w:trHeight w:val="15"/>
                                        <w:tblCellSpacing w:w="0" w:type="dxa"/>
                                      </w:trPr>
                                      <w:tc>
                                        <w:tcPr>
                                          <w:tcW w:w="0" w:type="auto"/>
                                          <w:shd w:val="clear" w:color="auto" w:fill="000000"/>
                                          <w:vAlign w:val="center"/>
                                          <w:hideMark/>
                                        </w:tcPr>
                                        <w:p w:rsidR="0090009E" w:rsidRDefault="0090009E">
                                          <w:pPr>
                                            <w:rPr>
                                              <w:sz w:val="20"/>
                                              <w:szCs w:val="20"/>
                                            </w:rPr>
                                          </w:pPr>
                                        </w:p>
                                      </w:tc>
                                    </w:tr>
                                  </w:tbl>
                                  <w:p w:rsidR="0090009E" w:rsidRDefault="0090009E"/>
                                </w:tc>
                              </w:tr>
                              <w:tr w:rsidR="0090009E">
                                <w:trPr>
                                  <w:tblCellSpacing w:w="0" w:type="dxa"/>
                                </w:trPr>
                                <w:tc>
                                  <w:tcPr>
                                    <w:tcW w:w="5000" w:type="pct"/>
                                    <w:hideMark/>
                                  </w:tcPr>
                                  <w:p w:rsidR="0090009E" w:rsidRDefault="0090009E">
                                    <w:pPr>
                                      <w:rPr>
                                        <w:sz w:val="20"/>
                                        <w:szCs w:val="20"/>
                                      </w:rPr>
                                    </w:pPr>
                                  </w:p>
                                </w:tc>
                              </w:tr>
                            </w:tbl>
                            <w:p w:rsidR="0090009E" w:rsidRDefault="0090009E">
                              <w:pPr>
                                <w:rPr>
                                  <w:sz w:val="20"/>
                                  <w:szCs w:val="20"/>
                                </w:rPr>
                              </w:pPr>
                            </w:p>
                          </w:tc>
                        </w:tr>
                      </w:tbl>
                      <w:p w:rsidR="0090009E" w:rsidRDefault="0090009E">
                        <w:pPr>
                          <w:rPr>
                            <w:sz w:val="20"/>
                            <w:szCs w:val="20"/>
                          </w:rPr>
                        </w:pPr>
                      </w:p>
                    </w:tc>
                  </w:tr>
                </w:tbl>
                <w:p w:rsidR="0090009E" w:rsidRDefault="0090009E">
                  <w:pPr>
                    <w:rPr>
                      <w:sz w:val="20"/>
                      <w:szCs w:val="20"/>
                    </w:rPr>
                  </w:pPr>
                </w:p>
              </w:tc>
            </w:tr>
            <w:tr w:rsidR="0090009E">
              <w:trPr>
                <w:trHeight w:val="150"/>
                <w:tblCellSpacing w:w="0" w:type="dxa"/>
                <w:jc w:val="center"/>
              </w:trPr>
              <w:tc>
                <w:tcPr>
                  <w:tcW w:w="5000" w:type="pct"/>
                  <w:hideMark/>
                </w:tcPr>
                <w:tbl>
                  <w:tblPr>
                    <w:tblW w:w="5000" w:type="pct"/>
                    <w:tblCellSpacing w:w="0" w:type="dxa"/>
                    <w:tblCellMar>
                      <w:left w:w="0" w:type="dxa"/>
                      <w:right w:w="0" w:type="dxa"/>
                    </w:tblCellMar>
                    <w:tblLook w:val="04A0"/>
                  </w:tblPr>
                  <w:tblGrid>
                    <w:gridCol w:w="12467"/>
                  </w:tblGrid>
                  <w:tr w:rsidR="0090009E">
                    <w:trPr>
                      <w:trHeight w:val="225"/>
                      <w:tblCellSpacing w:w="0" w:type="dxa"/>
                    </w:trPr>
                    <w:tc>
                      <w:tcPr>
                        <w:tcW w:w="0" w:type="auto"/>
                        <w:hideMark/>
                      </w:tcPr>
                      <w:p w:rsidR="0090009E" w:rsidRDefault="0090009E">
                        <w:pPr>
                          <w:rPr>
                            <w:sz w:val="20"/>
                            <w:szCs w:val="20"/>
                          </w:rPr>
                        </w:pPr>
                      </w:p>
                    </w:tc>
                  </w:tr>
                </w:tbl>
                <w:p w:rsidR="0090009E" w:rsidRDefault="0090009E">
                  <w:pPr>
                    <w:rPr>
                      <w:sz w:val="20"/>
                      <w:szCs w:val="20"/>
                    </w:rPr>
                  </w:pPr>
                </w:p>
              </w:tc>
            </w:tr>
          </w:tbl>
          <w:p w:rsidR="0090009E" w:rsidRDefault="0090009E">
            <w:pPr>
              <w:jc w:val="center"/>
              <w:rPr>
                <w:sz w:val="20"/>
                <w:szCs w:val="20"/>
              </w:rPr>
            </w:pPr>
          </w:p>
        </w:tc>
      </w:tr>
    </w:tbl>
    <w:p w:rsidR="0090009E" w:rsidRDefault="0090009E" w:rsidP="0090009E">
      <w:pPr>
        <w:shd w:val="clear" w:color="auto" w:fill="FFFFFF"/>
        <w:jc w:val="center"/>
        <w:rPr>
          <w:rFonts w:eastAsiaTheme="minorHAnsi"/>
        </w:rPr>
      </w:pPr>
    </w:p>
    <w:tbl>
      <w:tblPr>
        <w:tblW w:w="5000" w:type="pct"/>
        <w:jc w:val="center"/>
        <w:tblCellSpacing w:w="0" w:type="dxa"/>
        <w:shd w:val="clear" w:color="auto" w:fill="FFFFFF"/>
        <w:tblCellMar>
          <w:left w:w="0" w:type="dxa"/>
          <w:right w:w="0" w:type="dxa"/>
        </w:tblCellMar>
        <w:tblLook w:val="04A0"/>
      </w:tblPr>
      <w:tblGrid>
        <w:gridCol w:w="12960"/>
      </w:tblGrid>
      <w:tr w:rsidR="0090009E" w:rsidTr="0090009E">
        <w:trPr>
          <w:tblCellSpacing w:w="0"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2960"/>
            </w:tblGrid>
            <w:tr w:rsidR="0090009E">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tblPr>
                  <w:tblGrid>
                    <w:gridCol w:w="1830"/>
                    <w:gridCol w:w="9300"/>
                    <w:gridCol w:w="1830"/>
                  </w:tblGrid>
                  <w:tr w:rsidR="0090009E">
                    <w:trPr>
                      <w:tblCellSpacing w:w="0" w:type="dxa"/>
                      <w:jc w:val="center"/>
                    </w:trPr>
                    <w:tc>
                      <w:tcPr>
                        <w:tcW w:w="0" w:type="auto"/>
                        <w:vAlign w:val="center"/>
                        <w:hideMark/>
                      </w:tcPr>
                      <w:p w:rsidR="0090009E" w:rsidRDefault="0090009E">
                        <w:pPr>
                          <w:rPr>
                            <w:rFonts w:eastAsiaTheme="minorHAnsi"/>
                          </w:rPr>
                        </w:pPr>
                        <w:r>
                          <w:rPr>
                            <w:noProof/>
                          </w:rPr>
                          <w:drawing>
                            <wp:inline distT="0" distB="0" distL="0" distR="0">
                              <wp:extent cx="9525" cy="47625"/>
                              <wp:effectExtent l="0" t="0" r="0" b="0"/>
                              <wp:docPr id="25" name="Picture 25"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mgssl.constantcontact.com/letters/images/1101116784221/S.gif"/>
                                      <pic:cNvPicPr>
                                        <a:picLocks noChangeAspect="1" noChangeArrowheads="1"/>
                                      </pic:cNvPicPr>
                                    </pic:nvPicPr>
                                    <pic:blipFill>
                                      <a:blip r:embed="rId23" cstate="print"/>
                                      <a:srcRect/>
                                      <a:stretch>
                                        <a:fillRect/>
                                      </a:stretch>
                                    </pic:blipFill>
                                    <pic:spPr bwMode="auto">
                                      <a:xfrm>
                                        <a:off x="0" y="0"/>
                                        <a:ext cx="9525" cy="47625"/>
                                      </a:xfrm>
                                      <a:prstGeom prst="rect">
                                        <a:avLst/>
                                      </a:prstGeom>
                                      <a:noFill/>
                                      <a:ln w="9525">
                                        <a:noFill/>
                                        <a:miter lim="800000"/>
                                        <a:headEnd/>
                                        <a:tailEnd/>
                                      </a:ln>
                                    </pic:spPr>
                                  </pic:pic>
                                </a:graphicData>
                              </a:graphic>
                            </wp:inline>
                          </w:drawing>
                        </w:r>
                      </w:p>
                    </w:tc>
                    <w:tc>
                      <w:tcPr>
                        <w:tcW w:w="9300" w:type="dxa"/>
                        <w:hideMark/>
                      </w:tcPr>
                      <w:tbl>
                        <w:tblPr>
                          <w:tblW w:w="5000" w:type="pct"/>
                          <w:jc w:val="center"/>
                          <w:tblCellSpacing w:w="0" w:type="dxa"/>
                          <w:tblCellMar>
                            <w:left w:w="0" w:type="dxa"/>
                            <w:right w:w="0" w:type="dxa"/>
                          </w:tblCellMar>
                          <w:tblLook w:val="04A0"/>
                        </w:tblPr>
                        <w:tblGrid>
                          <w:gridCol w:w="9294"/>
                          <w:gridCol w:w="6"/>
                        </w:tblGrid>
                        <w:tr w:rsidR="0090009E">
                          <w:trPr>
                            <w:tblCellSpacing w:w="0" w:type="dxa"/>
                            <w:jc w:val="center"/>
                          </w:trPr>
                          <w:tc>
                            <w:tcPr>
                              <w:tcW w:w="0" w:type="auto"/>
                              <w:gridSpan w:val="2"/>
                              <w:vAlign w:val="center"/>
                              <w:hideMark/>
                            </w:tcPr>
                            <w:p w:rsidR="0090009E" w:rsidRDefault="0090009E">
                              <w:pPr>
                                <w:rPr>
                                  <w:rFonts w:ascii="Verdana" w:eastAsiaTheme="minorHAnsi" w:hAnsi="Verdana"/>
                                  <w:color w:val="000000"/>
                                  <w:sz w:val="16"/>
                                  <w:szCs w:val="16"/>
                                </w:rPr>
                              </w:pPr>
                            </w:p>
                          </w:tc>
                        </w:tr>
                        <w:tr w:rsidR="0090009E">
                          <w:trPr>
                            <w:tblCellSpacing w:w="0" w:type="dxa"/>
                            <w:jc w:val="center"/>
                          </w:trPr>
                          <w:tc>
                            <w:tcPr>
                              <w:tcW w:w="1500" w:type="dxa"/>
                              <w:vAlign w:val="center"/>
                              <w:hideMark/>
                            </w:tcPr>
                            <w:p w:rsidR="0090009E" w:rsidRDefault="0090009E">
                              <w:pPr>
                                <w:rPr>
                                  <w:rFonts w:ascii="Verdana" w:eastAsiaTheme="minorHAnsi" w:hAnsi="Verdana"/>
                                  <w:color w:val="000000"/>
                                  <w:sz w:val="16"/>
                                  <w:szCs w:val="16"/>
                                </w:rPr>
                              </w:pPr>
                            </w:p>
                          </w:tc>
                          <w:tc>
                            <w:tcPr>
                              <w:tcW w:w="0" w:type="auto"/>
                              <w:vAlign w:val="center"/>
                              <w:hideMark/>
                            </w:tcPr>
                            <w:p w:rsidR="0090009E" w:rsidRDefault="0090009E">
                              <w:pPr>
                                <w:rPr>
                                  <w:sz w:val="20"/>
                                  <w:szCs w:val="20"/>
                                </w:rPr>
                              </w:pPr>
                            </w:p>
                          </w:tc>
                        </w:tr>
                        <w:tr w:rsidR="0090009E">
                          <w:trPr>
                            <w:tblCellSpacing w:w="0" w:type="dxa"/>
                            <w:jc w:val="center"/>
                          </w:trPr>
                          <w:tc>
                            <w:tcPr>
                              <w:tcW w:w="5000" w:type="pct"/>
                              <w:tcMar>
                                <w:top w:w="225" w:type="dxa"/>
                                <w:left w:w="0" w:type="dxa"/>
                                <w:bottom w:w="0" w:type="dxa"/>
                                <w:right w:w="0" w:type="dxa"/>
                              </w:tcMar>
                              <w:vAlign w:val="center"/>
                              <w:hideMark/>
                            </w:tcPr>
                            <w:p w:rsidR="0090009E" w:rsidRDefault="0090009E">
                              <w:pPr>
                                <w:rPr>
                                  <w:sz w:val="20"/>
                                  <w:szCs w:val="20"/>
                                </w:rPr>
                              </w:pPr>
                            </w:p>
                          </w:tc>
                          <w:tc>
                            <w:tcPr>
                              <w:tcW w:w="0" w:type="auto"/>
                              <w:vAlign w:val="center"/>
                              <w:hideMark/>
                            </w:tcPr>
                            <w:p w:rsidR="0090009E" w:rsidRDefault="0090009E">
                              <w:pPr>
                                <w:rPr>
                                  <w:sz w:val="20"/>
                                  <w:szCs w:val="20"/>
                                </w:rPr>
                              </w:pPr>
                            </w:p>
                          </w:tc>
                        </w:tr>
                        <w:tr w:rsidR="0090009E">
                          <w:trPr>
                            <w:tblCellSpacing w:w="0" w:type="dxa"/>
                            <w:jc w:val="center"/>
                          </w:trPr>
                          <w:tc>
                            <w:tcPr>
                              <w:tcW w:w="0" w:type="auto"/>
                              <w:vAlign w:val="center"/>
                              <w:hideMark/>
                            </w:tcPr>
                            <w:p w:rsidR="0090009E" w:rsidRDefault="0090009E">
                              <w:pPr>
                                <w:rPr>
                                  <w:rFonts w:ascii="Verdana" w:eastAsiaTheme="minorHAnsi" w:hAnsi="Verdana"/>
                                  <w:color w:val="000000"/>
                                  <w:sz w:val="16"/>
                                  <w:szCs w:val="16"/>
                                </w:rPr>
                              </w:pPr>
                            </w:p>
                          </w:tc>
                          <w:tc>
                            <w:tcPr>
                              <w:tcW w:w="0" w:type="auto"/>
                              <w:vAlign w:val="center"/>
                              <w:hideMark/>
                            </w:tcPr>
                            <w:p w:rsidR="0090009E" w:rsidRDefault="0090009E">
                              <w:pPr>
                                <w:rPr>
                                  <w:sz w:val="20"/>
                                  <w:szCs w:val="20"/>
                                </w:rPr>
                              </w:pPr>
                            </w:p>
                          </w:tc>
                        </w:tr>
                      </w:tbl>
                      <w:p w:rsidR="0090009E" w:rsidRDefault="0090009E">
                        <w:pPr>
                          <w:jc w:val="center"/>
                          <w:rPr>
                            <w:sz w:val="20"/>
                            <w:szCs w:val="20"/>
                          </w:rPr>
                        </w:pPr>
                      </w:p>
                    </w:tc>
                    <w:tc>
                      <w:tcPr>
                        <w:tcW w:w="0" w:type="auto"/>
                        <w:vAlign w:val="center"/>
                        <w:hideMark/>
                      </w:tcPr>
                      <w:p w:rsidR="0090009E" w:rsidRDefault="0090009E">
                        <w:pPr>
                          <w:rPr>
                            <w:rFonts w:eastAsiaTheme="minorHAnsi"/>
                          </w:rPr>
                        </w:pPr>
                        <w:r>
                          <w:rPr>
                            <w:noProof/>
                          </w:rPr>
                          <w:drawing>
                            <wp:inline distT="0" distB="0" distL="0" distR="0">
                              <wp:extent cx="9525" cy="47625"/>
                              <wp:effectExtent l="0" t="0" r="0" b="0"/>
                              <wp:docPr id="27" name="Picture 27"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mgssl.constantcontact.com/letters/images/1101116784221/S.gif"/>
                                      <pic:cNvPicPr>
                                        <a:picLocks noChangeAspect="1" noChangeArrowheads="1"/>
                                      </pic:cNvPicPr>
                                    </pic:nvPicPr>
                                    <pic:blipFill>
                                      <a:blip r:embed="rId23" cstate="print"/>
                                      <a:srcRect/>
                                      <a:stretch>
                                        <a:fillRect/>
                                      </a:stretch>
                                    </pic:blipFill>
                                    <pic:spPr bwMode="auto">
                                      <a:xfrm>
                                        <a:off x="0" y="0"/>
                                        <a:ext cx="9525" cy="47625"/>
                                      </a:xfrm>
                                      <a:prstGeom prst="rect">
                                        <a:avLst/>
                                      </a:prstGeom>
                                      <a:noFill/>
                                      <a:ln w="9525">
                                        <a:noFill/>
                                        <a:miter lim="800000"/>
                                        <a:headEnd/>
                                        <a:tailEnd/>
                                      </a:ln>
                                    </pic:spPr>
                                  </pic:pic>
                                </a:graphicData>
                              </a:graphic>
                            </wp:inline>
                          </w:drawing>
                        </w:r>
                      </w:p>
                    </w:tc>
                  </w:tr>
                </w:tbl>
                <w:p w:rsidR="0090009E" w:rsidRDefault="0090009E">
                  <w:pPr>
                    <w:jc w:val="center"/>
                    <w:rPr>
                      <w:sz w:val="20"/>
                      <w:szCs w:val="20"/>
                    </w:rPr>
                  </w:pPr>
                </w:p>
              </w:tc>
            </w:tr>
          </w:tbl>
          <w:p w:rsidR="0090009E" w:rsidRDefault="0090009E">
            <w:pPr>
              <w:jc w:val="center"/>
              <w:rPr>
                <w:sz w:val="20"/>
                <w:szCs w:val="20"/>
              </w:rPr>
            </w:pPr>
          </w:p>
        </w:tc>
      </w:tr>
    </w:tbl>
    <w:p w:rsidR="0090009E" w:rsidRDefault="0090009E" w:rsidP="0090009E">
      <w:pPr>
        <w:rPr>
          <w:rFonts w:eastAsiaTheme="minorHAnsi"/>
        </w:rPr>
      </w:pPr>
    </w:p>
    <w:p w:rsidR="00E30F19" w:rsidRPr="0090009E" w:rsidRDefault="00E30F19" w:rsidP="0090009E"/>
    <w:sectPr w:rsidR="00E30F19" w:rsidRPr="0090009E" w:rsidSect="0090009E">
      <w:headerReference w:type="even" r:id="rId24"/>
      <w:headerReference w:type="default" r:id="rId25"/>
      <w:footerReference w:type="even" r:id="rId26"/>
      <w:footerReference w:type="default" r:id="rId27"/>
      <w:headerReference w:type="first" r:id="rId28"/>
      <w:footerReference w:type="first" r:id="rId2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968" w:rsidRDefault="00683968" w:rsidP="00394A0A">
      <w:r>
        <w:separator/>
      </w:r>
    </w:p>
  </w:endnote>
  <w:endnote w:type="continuationSeparator" w:id="0">
    <w:p w:rsidR="00683968" w:rsidRDefault="00683968" w:rsidP="00394A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20" w:rsidRDefault="008C5C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20" w:rsidRDefault="008C5C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20" w:rsidRDefault="008C5C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968" w:rsidRDefault="00683968" w:rsidP="00394A0A">
      <w:r>
        <w:separator/>
      </w:r>
    </w:p>
  </w:footnote>
  <w:footnote w:type="continuationSeparator" w:id="0">
    <w:p w:rsidR="00683968" w:rsidRDefault="00683968" w:rsidP="00394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20" w:rsidRDefault="008C5C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20" w:rsidRDefault="008C5C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20" w:rsidRDefault="008C5C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D04"/>
    <w:multiLevelType w:val="multilevel"/>
    <w:tmpl w:val="951E48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DC3D51"/>
    <w:multiLevelType w:val="multilevel"/>
    <w:tmpl w:val="24D8B6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BD6500"/>
    <w:multiLevelType w:val="multilevel"/>
    <w:tmpl w:val="EFA2AE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4A3F96"/>
    <w:multiLevelType w:val="multilevel"/>
    <w:tmpl w:val="2A5EB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043FCA"/>
    <w:multiLevelType w:val="multilevel"/>
    <w:tmpl w:val="E71E21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1592A78"/>
    <w:multiLevelType w:val="multilevel"/>
    <w:tmpl w:val="09184F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12332B"/>
    <w:multiLevelType w:val="multilevel"/>
    <w:tmpl w:val="82102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80B1E1E"/>
    <w:multiLevelType w:val="multilevel"/>
    <w:tmpl w:val="155A61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6640C42"/>
    <w:multiLevelType w:val="multilevel"/>
    <w:tmpl w:val="CBFE7B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0E62FC"/>
    <w:multiLevelType w:val="multilevel"/>
    <w:tmpl w:val="662AF8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283785C"/>
    <w:multiLevelType w:val="multilevel"/>
    <w:tmpl w:val="7AB4D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BD527EB"/>
    <w:multiLevelType w:val="multilevel"/>
    <w:tmpl w:val="23E46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3415E24"/>
    <w:multiLevelType w:val="multilevel"/>
    <w:tmpl w:val="ACACD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B9C6259"/>
    <w:multiLevelType w:val="multilevel"/>
    <w:tmpl w:val="586698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1E45996"/>
    <w:multiLevelType w:val="multilevel"/>
    <w:tmpl w:val="20720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06C590E"/>
    <w:multiLevelType w:val="multilevel"/>
    <w:tmpl w:val="92BCC3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58578DA"/>
    <w:multiLevelType w:val="multilevel"/>
    <w:tmpl w:val="0C6045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6522951"/>
    <w:multiLevelType w:val="multilevel"/>
    <w:tmpl w:val="9006C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AA7558E"/>
    <w:multiLevelType w:val="multilevel"/>
    <w:tmpl w:val="CEEE3D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E6D120D"/>
    <w:multiLevelType w:val="multilevel"/>
    <w:tmpl w:val="43EAD7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5A875ED"/>
    <w:multiLevelType w:val="multilevel"/>
    <w:tmpl w:val="9BC66A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6BC4D42"/>
    <w:multiLevelType w:val="multilevel"/>
    <w:tmpl w:val="350428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83968"/>
    <w:rsid w:val="00016479"/>
    <w:rsid w:val="00021D89"/>
    <w:rsid w:val="00027B88"/>
    <w:rsid w:val="00036E99"/>
    <w:rsid w:val="00073C19"/>
    <w:rsid w:val="0007726A"/>
    <w:rsid w:val="000A20D3"/>
    <w:rsid w:val="000B148A"/>
    <w:rsid w:val="000D17B1"/>
    <w:rsid w:val="000D7B38"/>
    <w:rsid w:val="000E1CCB"/>
    <w:rsid w:val="000E291A"/>
    <w:rsid w:val="000E73AD"/>
    <w:rsid w:val="00112557"/>
    <w:rsid w:val="00121BA6"/>
    <w:rsid w:val="00127B47"/>
    <w:rsid w:val="001313E8"/>
    <w:rsid w:val="00133BCD"/>
    <w:rsid w:val="00165CD7"/>
    <w:rsid w:val="001725F3"/>
    <w:rsid w:val="00180E3C"/>
    <w:rsid w:val="00190908"/>
    <w:rsid w:val="00191364"/>
    <w:rsid w:val="00194D4D"/>
    <w:rsid w:val="001B169D"/>
    <w:rsid w:val="001C62A3"/>
    <w:rsid w:val="001D21AD"/>
    <w:rsid w:val="001E65B2"/>
    <w:rsid w:val="001E6AEB"/>
    <w:rsid w:val="001E7E24"/>
    <w:rsid w:val="001F5483"/>
    <w:rsid w:val="0022449A"/>
    <w:rsid w:val="002268CF"/>
    <w:rsid w:val="002564E8"/>
    <w:rsid w:val="0025656B"/>
    <w:rsid w:val="00277224"/>
    <w:rsid w:val="002835E0"/>
    <w:rsid w:val="002865B6"/>
    <w:rsid w:val="0029537D"/>
    <w:rsid w:val="002A3AFB"/>
    <w:rsid w:val="002A53D4"/>
    <w:rsid w:val="002A79E9"/>
    <w:rsid w:val="002B61E1"/>
    <w:rsid w:val="002B69DB"/>
    <w:rsid w:val="002C2FBC"/>
    <w:rsid w:val="002C5AD2"/>
    <w:rsid w:val="002D1666"/>
    <w:rsid w:val="002D3C47"/>
    <w:rsid w:val="002D7535"/>
    <w:rsid w:val="002E4C44"/>
    <w:rsid w:val="002F67A2"/>
    <w:rsid w:val="00302117"/>
    <w:rsid w:val="00314086"/>
    <w:rsid w:val="00321B40"/>
    <w:rsid w:val="00324933"/>
    <w:rsid w:val="00331D58"/>
    <w:rsid w:val="00333254"/>
    <w:rsid w:val="003421BB"/>
    <w:rsid w:val="00351AD6"/>
    <w:rsid w:val="00354250"/>
    <w:rsid w:val="00365759"/>
    <w:rsid w:val="00380A9D"/>
    <w:rsid w:val="00394A0A"/>
    <w:rsid w:val="003A5325"/>
    <w:rsid w:val="003A7AF9"/>
    <w:rsid w:val="003B36F9"/>
    <w:rsid w:val="003C6BAD"/>
    <w:rsid w:val="003D2FCF"/>
    <w:rsid w:val="003D4364"/>
    <w:rsid w:val="003D4942"/>
    <w:rsid w:val="003E4ECC"/>
    <w:rsid w:val="003E5CF1"/>
    <w:rsid w:val="003F4729"/>
    <w:rsid w:val="003F547A"/>
    <w:rsid w:val="00401039"/>
    <w:rsid w:val="00420EA6"/>
    <w:rsid w:val="00421D61"/>
    <w:rsid w:val="004304D0"/>
    <w:rsid w:val="00430F51"/>
    <w:rsid w:val="00436FB5"/>
    <w:rsid w:val="0043778A"/>
    <w:rsid w:val="00437D6C"/>
    <w:rsid w:val="00463CD6"/>
    <w:rsid w:val="0046403C"/>
    <w:rsid w:val="004760B3"/>
    <w:rsid w:val="00476ED3"/>
    <w:rsid w:val="004A3461"/>
    <w:rsid w:val="004A75FB"/>
    <w:rsid w:val="004B453D"/>
    <w:rsid w:val="004C3B61"/>
    <w:rsid w:val="004C7BDB"/>
    <w:rsid w:val="004D2FFB"/>
    <w:rsid w:val="004E3AA4"/>
    <w:rsid w:val="00503AE9"/>
    <w:rsid w:val="005225B5"/>
    <w:rsid w:val="00545EA2"/>
    <w:rsid w:val="00552871"/>
    <w:rsid w:val="005677A0"/>
    <w:rsid w:val="005738CD"/>
    <w:rsid w:val="0058283E"/>
    <w:rsid w:val="00590632"/>
    <w:rsid w:val="005942D2"/>
    <w:rsid w:val="005B540E"/>
    <w:rsid w:val="005C4FCE"/>
    <w:rsid w:val="005E0A73"/>
    <w:rsid w:val="005E2A78"/>
    <w:rsid w:val="005E75F4"/>
    <w:rsid w:val="006046A3"/>
    <w:rsid w:val="00607DF9"/>
    <w:rsid w:val="00621BD8"/>
    <w:rsid w:val="0065507D"/>
    <w:rsid w:val="00662C7F"/>
    <w:rsid w:val="00683968"/>
    <w:rsid w:val="006A3DD2"/>
    <w:rsid w:val="006A5D2D"/>
    <w:rsid w:val="006A6C38"/>
    <w:rsid w:val="006B04AB"/>
    <w:rsid w:val="006B070D"/>
    <w:rsid w:val="006B5B57"/>
    <w:rsid w:val="006B6269"/>
    <w:rsid w:val="006C4B20"/>
    <w:rsid w:val="006C6D6B"/>
    <w:rsid w:val="006D0939"/>
    <w:rsid w:val="006E1FBA"/>
    <w:rsid w:val="006E7B76"/>
    <w:rsid w:val="006F0204"/>
    <w:rsid w:val="00701C79"/>
    <w:rsid w:val="007059A1"/>
    <w:rsid w:val="00706DB2"/>
    <w:rsid w:val="00725638"/>
    <w:rsid w:val="00725FAD"/>
    <w:rsid w:val="007326FD"/>
    <w:rsid w:val="00741656"/>
    <w:rsid w:val="00742125"/>
    <w:rsid w:val="007552ED"/>
    <w:rsid w:val="00760F2A"/>
    <w:rsid w:val="007665E7"/>
    <w:rsid w:val="00772540"/>
    <w:rsid w:val="0077451F"/>
    <w:rsid w:val="0077685F"/>
    <w:rsid w:val="0079096C"/>
    <w:rsid w:val="0079588B"/>
    <w:rsid w:val="007B201A"/>
    <w:rsid w:val="007B3B80"/>
    <w:rsid w:val="007C7813"/>
    <w:rsid w:val="007F1FAB"/>
    <w:rsid w:val="007F5E47"/>
    <w:rsid w:val="008011B5"/>
    <w:rsid w:val="00822993"/>
    <w:rsid w:val="00836F91"/>
    <w:rsid w:val="00837912"/>
    <w:rsid w:val="0086441A"/>
    <w:rsid w:val="00867379"/>
    <w:rsid w:val="008724F1"/>
    <w:rsid w:val="008726DC"/>
    <w:rsid w:val="00873282"/>
    <w:rsid w:val="0088408E"/>
    <w:rsid w:val="00893332"/>
    <w:rsid w:val="008971AD"/>
    <w:rsid w:val="008A1BB7"/>
    <w:rsid w:val="008C0AA7"/>
    <w:rsid w:val="008C2C0E"/>
    <w:rsid w:val="008C44F2"/>
    <w:rsid w:val="008C5C20"/>
    <w:rsid w:val="008D2AD5"/>
    <w:rsid w:val="008D397A"/>
    <w:rsid w:val="008D73C1"/>
    <w:rsid w:val="008E4222"/>
    <w:rsid w:val="008E4B8B"/>
    <w:rsid w:val="008E63D7"/>
    <w:rsid w:val="008F6592"/>
    <w:rsid w:val="0090009E"/>
    <w:rsid w:val="009206CD"/>
    <w:rsid w:val="00922FDB"/>
    <w:rsid w:val="00927FCD"/>
    <w:rsid w:val="00940FA9"/>
    <w:rsid w:val="00942FCF"/>
    <w:rsid w:val="00947ADC"/>
    <w:rsid w:val="00964938"/>
    <w:rsid w:val="00970ACA"/>
    <w:rsid w:val="00975F28"/>
    <w:rsid w:val="00993E4B"/>
    <w:rsid w:val="009A1BAA"/>
    <w:rsid w:val="009B10B0"/>
    <w:rsid w:val="009D0024"/>
    <w:rsid w:val="009D7155"/>
    <w:rsid w:val="009E4085"/>
    <w:rsid w:val="009E6F3C"/>
    <w:rsid w:val="009F5D6C"/>
    <w:rsid w:val="00A12C44"/>
    <w:rsid w:val="00A175C8"/>
    <w:rsid w:val="00A43D2D"/>
    <w:rsid w:val="00A43EAC"/>
    <w:rsid w:val="00A45B44"/>
    <w:rsid w:val="00A470BD"/>
    <w:rsid w:val="00A72485"/>
    <w:rsid w:val="00A859BE"/>
    <w:rsid w:val="00A87ABA"/>
    <w:rsid w:val="00A9029E"/>
    <w:rsid w:val="00A90451"/>
    <w:rsid w:val="00A94BBF"/>
    <w:rsid w:val="00AB005D"/>
    <w:rsid w:val="00AC3A2B"/>
    <w:rsid w:val="00AC4C5E"/>
    <w:rsid w:val="00AE54A5"/>
    <w:rsid w:val="00AF1E54"/>
    <w:rsid w:val="00AF734F"/>
    <w:rsid w:val="00B117AE"/>
    <w:rsid w:val="00B118C8"/>
    <w:rsid w:val="00B15D70"/>
    <w:rsid w:val="00B21646"/>
    <w:rsid w:val="00B26BF9"/>
    <w:rsid w:val="00B33A3A"/>
    <w:rsid w:val="00B3755E"/>
    <w:rsid w:val="00B47199"/>
    <w:rsid w:val="00B67C04"/>
    <w:rsid w:val="00B80D2C"/>
    <w:rsid w:val="00B918D4"/>
    <w:rsid w:val="00B94553"/>
    <w:rsid w:val="00BB380A"/>
    <w:rsid w:val="00BD4B29"/>
    <w:rsid w:val="00BD5AFB"/>
    <w:rsid w:val="00BE4CC7"/>
    <w:rsid w:val="00BE5983"/>
    <w:rsid w:val="00C041D1"/>
    <w:rsid w:val="00C0538F"/>
    <w:rsid w:val="00C138D8"/>
    <w:rsid w:val="00C22E88"/>
    <w:rsid w:val="00C25906"/>
    <w:rsid w:val="00C31029"/>
    <w:rsid w:val="00C34389"/>
    <w:rsid w:val="00C355C0"/>
    <w:rsid w:val="00C54204"/>
    <w:rsid w:val="00C54B7B"/>
    <w:rsid w:val="00C603C7"/>
    <w:rsid w:val="00C61F40"/>
    <w:rsid w:val="00C72ADD"/>
    <w:rsid w:val="00C80053"/>
    <w:rsid w:val="00C81985"/>
    <w:rsid w:val="00C9095D"/>
    <w:rsid w:val="00C9450F"/>
    <w:rsid w:val="00C94D3C"/>
    <w:rsid w:val="00CA0A0A"/>
    <w:rsid w:val="00CA0AB1"/>
    <w:rsid w:val="00CA0B85"/>
    <w:rsid w:val="00CA6A48"/>
    <w:rsid w:val="00CF0D02"/>
    <w:rsid w:val="00CF2976"/>
    <w:rsid w:val="00CF7778"/>
    <w:rsid w:val="00D16CC2"/>
    <w:rsid w:val="00D171C1"/>
    <w:rsid w:val="00D242D2"/>
    <w:rsid w:val="00D74721"/>
    <w:rsid w:val="00D74F21"/>
    <w:rsid w:val="00D76E41"/>
    <w:rsid w:val="00D82728"/>
    <w:rsid w:val="00D9689E"/>
    <w:rsid w:val="00D979EF"/>
    <w:rsid w:val="00DB3229"/>
    <w:rsid w:val="00DB387D"/>
    <w:rsid w:val="00DC78FD"/>
    <w:rsid w:val="00DD2407"/>
    <w:rsid w:val="00DE2837"/>
    <w:rsid w:val="00E05523"/>
    <w:rsid w:val="00E30177"/>
    <w:rsid w:val="00E30F19"/>
    <w:rsid w:val="00E57009"/>
    <w:rsid w:val="00E65E56"/>
    <w:rsid w:val="00E85721"/>
    <w:rsid w:val="00E87387"/>
    <w:rsid w:val="00E9709A"/>
    <w:rsid w:val="00EA123F"/>
    <w:rsid w:val="00EB28DC"/>
    <w:rsid w:val="00EB3B88"/>
    <w:rsid w:val="00EB7854"/>
    <w:rsid w:val="00EC1922"/>
    <w:rsid w:val="00ED0223"/>
    <w:rsid w:val="00ED1C73"/>
    <w:rsid w:val="00ED23C4"/>
    <w:rsid w:val="00EE269E"/>
    <w:rsid w:val="00EF3797"/>
    <w:rsid w:val="00F04B99"/>
    <w:rsid w:val="00F25E66"/>
    <w:rsid w:val="00F2613C"/>
    <w:rsid w:val="00F31C91"/>
    <w:rsid w:val="00F347F6"/>
    <w:rsid w:val="00F35CA2"/>
    <w:rsid w:val="00F404BF"/>
    <w:rsid w:val="00F448DC"/>
    <w:rsid w:val="00F51FAB"/>
    <w:rsid w:val="00F568A3"/>
    <w:rsid w:val="00F64458"/>
    <w:rsid w:val="00F6509F"/>
    <w:rsid w:val="00F66385"/>
    <w:rsid w:val="00F722CB"/>
    <w:rsid w:val="00F84567"/>
    <w:rsid w:val="00F9506D"/>
    <w:rsid w:val="00FB0180"/>
    <w:rsid w:val="00FB2F04"/>
    <w:rsid w:val="00FC3EF5"/>
    <w:rsid w:val="00FC5FD5"/>
    <w:rsid w:val="00FD2B98"/>
    <w:rsid w:val="00FD3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9E"/>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4A0A"/>
    <w:pPr>
      <w:tabs>
        <w:tab w:val="center" w:pos="4680"/>
        <w:tab w:val="right" w:pos="9360"/>
      </w:tabs>
    </w:pPr>
  </w:style>
  <w:style w:type="character" w:customStyle="1" w:styleId="HeaderChar">
    <w:name w:val="Header Char"/>
    <w:basedOn w:val="DefaultParagraphFont"/>
    <w:link w:val="Header"/>
    <w:uiPriority w:val="99"/>
    <w:semiHidden/>
    <w:rsid w:val="00394A0A"/>
  </w:style>
  <w:style w:type="paragraph" w:styleId="Footer">
    <w:name w:val="footer"/>
    <w:basedOn w:val="Normal"/>
    <w:link w:val="FooterChar"/>
    <w:uiPriority w:val="99"/>
    <w:semiHidden/>
    <w:unhideWhenUsed/>
    <w:rsid w:val="00394A0A"/>
    <w:pPr>
      <w:tabs>
        <w:tab w:val="center" w:pos="4680"/>
        <w:tab w:val="right" w:pos="9360"/>
      </w:tabs>
    </w:pPr>
  </w:style>
  <w:style w:type="character" w:customStyle="1" w:styleId="FooterChar">
    <w:name w:val="Footer Char"/>
    <w:basedOn w:val="DefaultParagraphFont"/>
    <w:link w:val="Footer"/>
    <w:uiPriority w:val="99"/>
    <w:semiHidden/>
    <w:rsid w:val="00394A0A"/>
  </w:style>
  <w:style w:type="character" w:styleId="Hyperlink">
    <w:name w:val="Hyperlink"/>
    <w:basedOn w:val="DefaultParagraphFont"/>
    <w:uiPriority w:val="99"/>
    <w:semiHidden/>
    <w:unhideWhenUsed/>
    <w:rsid w:val="0090009E"/>
    <w:rPr>
      <w:color w:val="0000FF"/>
      <w:u w:val="single"/>
    </w:rPr>
  </w:style>
  <w:style w:type="paragraph" w:styleId="NormalWeb">
    <w:name w:val="Normal (Web)"/>
    <w:basedOn w:val="Normal"/>
    <w:uiPriority w:val="99"/>
    <w:unhideWhenUsed/>
    <w:rsid w:val="0090009E"/>
    <w:pPr>
      <w:spacing w:before="100" w:beforeAutospacing="1" w:after="100" w:afterAutospacing="1"/>
    </w:pPr>
  </w:style>
  <w:style w:type="character" w:styleId="Strong">
    <w:name w:val="Strong"/>
    <w:basedOn w:val="DefaultParagraphFont"/>
    <w:uiPriority w:val="22"/>
    <w:qFormat/>
    <w:rsid w:val="0090009E"/>
    <w:rPr>
      <w:b/>
      <w:bCs/>
    </w:rPr>
  </w:style>
  <w:style w:type="paragraph" w:styleId="BalloonText">
    <w:name w:val="Balloon Text"/>
    <w:basedOn w:val="Normal"/>
    <w:link w:val="BalloonTextChar"/>
    <w:uiPriority w:val="99"/>
    <w:semiHidden/>
    <w:unhideWhenUsed/>
    <w:rsid w:val="0090009E"/>
    <w:rPr>
      <w:rFonts w:ascii="Tahoma" w:hAnsi="Tahoma" w:cs="Tahoma"/>
      <w:sz w:val="16"/>
      <w:szCs w:val="16"/>
    </w:rPr>
  </w:style>
  <w:style w:type="character" w:customStyle="1" w:styleId="BalloonTextChar">
    <w:name w:val="Balloon Text Char"/>
    <w:basedOn w:val="DefaultParagraphFont"/>
    <w:link w:val="BalloonText"/>
    <w:uiPriority w:val="99"/>
    <w:semiHidden/>
    <w:rsid w:val="0090009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629435">
      <w:bodyDiv w:val="1"/>
      <w:marLeft w:val="0"/>
      <w:marRight w:val="0"/>
      <w:marTop w:val="0"/>
      <w:marBottom w:val="0"/>
      <w:divBdr>
        <w:top w:val="none" w:sz="0" w:space="0" w:color="auto"/>
        <w:left w:val="none" w:sz="0" w:space="0" w:color="auto"/>
        <w:bottom w:val="none" w:sz="0" w:space="0" w:color="auto"/>
        <w:right w:val="none" w:sz="0" w:space="0" w:color="auto"/>
      </w:divBdr>
    </w:div>
    <w:div w:id="4715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r20.rs6.net/tn.jsp?f=0015HViJ5ZBn1JTnxXG_7veXikJmzf5YgLSFlgxWCfYopcXkN2VLVn0saa9pSE3r9vWP6jG4ApnUv7Oj99fNfhtU2_k7LnpVZfhmCiJ8r5qEjXSOXANDmmiDY_RgrFjzRzhU1tuIN0LsK95M_7ShOV3Q-zDbIFUz_Yk_OUCx747pfbSx1yxacp9JW6n1QM8QEq9kjoCbBbxPws=&amp;c=1NYfneJuNgbpqvl4QFQg9IzBDdqoPYKTfdnYZ-u8UJLO4Uw9wj3ekw==&amp;ch=3ewtFKSvLdsnWmO7ZILxECJVsYJct1FYP0bn0kUj0ZWEs0k6gZpcCA==" TargetMode="External"/><Relationship Id="rId18" Type="http://schemas.openxmlformats.org/officeDocument/2006/relationships/image" Target="media/image4.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r20.rs6.net/tn.jsp?f=0015HViJ5ZBn1JTnxXG_7veXikJmzf5YgLSFlgxWCfYopcXkN2VLVn0saa9pSE3r9vWwkIKd1fr3gZP-OfN5_Od2DICr_xaMFe6x6Tvr64osQGKCffMVQyQ8Ag5QdyPViaN9wz_1QuY7VBDj-6dSUhoEDLkXX9-OaS52n570jkUgfFhjRdE1p3mrmoWD4uy4ek0_TFIq3nZgxT5nVOPYOqazsJFlXDGk12st9xhoIiIj3b2jSJir3xVYZM6QNMQSZKQeyCDxxu_6gw=&amp;c=1NYfneJuNgbpqvl4QFQg9IzBDdqoPYKTfdnYZ-u8UJLO4Uw9wj3ekw==&amp;ch=3ewtFKSvLdsnWmO7ZILxECJVsYJct1FYP0bn0kUj0ZWEs0k6gZpcCA==" TargetMode="External"/><Relationship Id="rId7" Type="http://schemas.openxmlformats.org/officeDocument/2006/relationships/image" Target="media/image1.gif"/><Relationship Id="rId12" Type="http://schemas.openxmlformats.org/officeDocument/2006/relationships/hyperlink" Target="http://r20.rs6.net/tn.jsp?f=0015HViJ5ZBn1JTnxXG_7veXikJmzf5YgLSFlgxWCfYopcXkN2VLVn0saa9pSE3r9vWyVYHJU8E5P0ojdz2eOw2ahVy5e3fBPQLl1I0VKQO3Ph5NXJevD4vaCP04m8U63-llwUeJ5oKuaWnxsSM7b2bkwYH0dcKw5Z8GpVJrbdb3I9hgqSzOTEpjA==&amp;c=1NYfneJuNgbpqvl4QFQg9IzBDdqoPYKTfdnYZ-u8UJLO4Uw9wj3ekw==&amp;ch=3ewtFKSvLdsnWmO7ZILxECJVsYJct1FYP0bn0kUj0ZWEs0k6gZpcCA==" TargetMode="External"/><Relationship Id="rId17" Type="http://schemas.openxmlformats.org/officeDocument/2006/relationships/hyperlink" Target="http://www.workintexas.co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r20.rs6.net/tn.jsp?f=0015HViJ5ZBn1JTnxXG_7veXikJmzf5YgLSFlgxWCfYopcXkN2VLVn0sYB2EyUJ4GICN7cA-DMxyju0hry4UHSZgVDaMnUpP2NbqEqaVmMpiY42dmGQS1RcIkqniyp9V5-FRfBb8XIIrMi-ksH7nbCv2ztYObUnp_74UTswLUCWKZA=&amp;c=1NYfneJuNgbpqvl4QFQg9IzBDdqoPYKTfdnYZ-u8UJLO4Uw9wj3ekw==&amp;ch=3ewtFKSvLdsnWmO7ZILxECJVsYJct1FYP0bn0kUj0ZWEs0k6gZpcCA==" TargetMode="External"/><Relationship Id="rId20" Type="http://schemas.openxmlformats.org/officeDocument/2006/relationships/image" Target="media/image6.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20.rs6.net/tn.jsp?f=0015HViJ5ZBn1JTnxXG_7veXikJmzf5YgLSFlgxWCfYopcXkN2VLVn0sYB2EyUJ4GICUyWi-Hs5Uf8AN9UAw-aRQMRhyf-HS3Ww9gxFI7svmkJSo3Sx3ZLY-mA2g22yiFIBmtdpENJfNSgS4IiVuUrIVV7rnTIuREkTiNQuy4NEAFU=&amp;c=1NYfneJuNgbpqvl4QFQg9IzBDdqoPYKTfdnYZ-u8UJLO4Uw9wj3ekw==&amp;ch=3ewtFKSvLdsnWmO7ZILxECJVsYJct1FYP0bn0kUj0ZWEs0k6gZpcC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r20.rs6.net/tn.jsp?f=0015HViJ5ZBn1JTnxXG_7veXikJmzf5YgLSFlgxWCfYopcXkN2VLVn0sYB2EyUJ4GICUyWi-Hs5Uf8AN9UAw-aRQMRhyf-HS3Ww9gxFI7svmkJSo3Sx3ZLY-mA2g22yiFIBmtdpENJfNSgS4IiVuUrIVV7rnTIuREkTiNQuy4NEAFU=&amp;c=1NYfneJuNgbpqvl4QFQg9IzBDdqoPYKTfdnYZ-u8UJLO4Uw9wj3ekw==&amp;ch=3ewtFKSvLdsnWmO7ZILxECJVsYJct1FYP0bn0kUj0ZWEs0k6gZpcCA==" TargetMode="External"/><Relationship Id="rId23" Type="http://schemas.openxmlformats.org/officeDocument/2006/relationships/image" Target="media/image7.gif"/><Relationship Id="rId28" Type="http://schemas.openxmlformats.org/officeDocument/2006/relationships/header" Target="header3.xml"/><Relationship Id="rId10" Type="http://schemas.openxmlformats.org/officeDocument/2006/relationships/hyperlink" Target="mailto:leonard.torres@wrksolutions.com" TargetMode="Externa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r20.rs6.net/tn.jsp?f=0015HViJ5ZBn1JTnxXG_7veXikJmzf5YgLSFlgxWCfYopcXkN2VLVn0sYB2EyUJ4GIC3lNBJpYxflGLwK-mthEvGeS8lCseYN1KCx1MJESAZpjOjufIa5XaofPPYeFSNwM5KV0a-ho-S8ynrYuERGq2VdRtVTs7LeavrSQ7659RlnI=&amp;c=1NYfneJuNgbpqvl4QFQg9IzBDdqoPYKTfdnYZ-u8UJLO4Uw9wj3ekw==&amp;ch=3ewtFKSvLdsnWmO7ZILxECJVsYJct1FYP0bn0kUj0ZWEs0k6gZpcCA==" TargetMode="External"/><Relationship Id="rId22" Type="http://schemas.openxmlformats.org/officeDocument/2006/relationships/hyperlink" Target="http://r20.rs6.net/tn.jsp?f=0015HViJ5ZBn1JTnxXG_7veXikJmzf5YgLSFlgxWCfYopcXkN2VLVn0saa9pSE3r9vWTgDZyMtmgIPyCIJ0uYRssnPR_LQp3bsL3Z0Z1LJCM-iw4x2ZtAoK4Ianv75tl7yIemJr6HhNemlqSl-ZZy2dDiiHYnfwfMNh0qJtRUB0g8ZQf2aA1ZgoKZgaypOj5WVPJTmw8MpBgxmGfo_1hYazmEHJyhVDonKkxYTPiFtQSTZa04ep5bbV9AQFdoUkE4fQrOiussYG0Rw=&amp;c=1NYfneJuNgbpqvl4QFQg9IzBDdqoPYKTfdnYZ-u8UJLO4Uw9wj3ekw==&amp;ch=3ewtFKSvLdsnWmO7ZILxECJVsYJct1FYP0bn0kUj0ZWEs0k6gZpcCA=="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1401</Words>
  <Characters>7806</Characters>
  <Application>Microsoft Office Word</Application>
  <DocSecurity>0</DocSecurity>
  <Lines>251</Lines>
  <Paragraphs>135</Paragraphs>
  <ScaleCrop>false</ScaleCrop>
  <Company>Houston-Galveston Area Council</Company>
  <LinksUpToDate>false</LinksUpToDate>
  <CharactersWithSpaces>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dc:creator>
  <cp:lastModifiedBy>nguyend</cp:lastModifiedBy>
  <cp:revision>1</cp:revision>
  <dcterms:created xsi:type="dcterms:W3CDTF">2014-07-07T12:13:00Z</dcterms:created>
  <dcterms:modified xsi:type="dcterms:W3CDTF">2014-07-07T12:15:00Z</dcterms:modified>
</cp:coreProperties>
</file>