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797A3" w14:textId="77777777" w:rsidR="001E6D47" w:rsidRDefault="00E70AA5" w:rsidP="001E6D47">
      <w:pPr>
        <w:spacing w:before="0" w:after="0"/>
      </w:pPr>
      <w:r>
        <w:rPr>
          <w:noProof/>
        </w:rPr>
        <w:drawing>
          <wp:anchor distT="0" distB="0" distL="114300" distR="114300" simplePos="0" relativeHeight="251658240" behindDoc="0" locked="0" layoutInCell="1" allowOverlap="1" wp14:anchorId="06FB9956" wp14:editId="7D361F34">
            <wp:simplePos x="0" y="0"/>
            <wp:positionH relativeFrom="column">
              <wp:posOffset>-41910</wp:posOffset>
            </wp:positionH>
            <wp:positionV relativeFrom="paragraph">
              <wp:posOffset>-106680</wp:posOffset>
            </wp:positionV>
            <wp:extent cx="2912110" cy="662940"/>
            <wp:effectExtent l="0" t="0" r="0" b="0"/>
            <wp:wrapNone/>
            <wp:docPr id="4"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2110"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14EB5" w14:textId="77777777" w:rsidR="001E6D47" w:rsidRDefault="001E6D47" w:rsidP="001E6D47">
      <w:pPr>
        <w:spacing w:before="0" w:after="0"/>
      </w:pPr>
    </w:p>
    <w:p w14:paraId="2BB577C2" w14:textId="77777777" w:rsidR="001E6D47" w:rsidRDefault="001E6D47" w:rsidP="001E6D47">
      <w:pPr>
        <w:spacing w:before="0" w:after="0"/>
      </w:pP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tblGrid>
      <w:tr w:rsidR="00127E6C" w:rsidRPr="00CC3D18" w14:paraId="40CBD87C" w14:textId="77777777" w:rsidTr="004A0B30">
        <w:trPr>
          <w:trHeight w:val="20"/>
        </w:trPr>
        <w:tc>
          <w:tcPr>
            <w:tcW w:w="3325" w:type="dxa"/>
          </w:tcPr>
          <w:p w14:paraId="6BC006A5" w14:textId="583C1984" w:rsidR="00127E6C" w:rsidRPr="00127E6C" w:rsidRDefault="00127E6C" w:rsidP="00401DE1">
            <w:pPr>
              <w:spacing w:before="0" w:after="0"/>
              <w:ind w:right="0"/>
              <w:jc w:val="center"/>
              <w:rPr>
                <w:rFonts w:eastAsia="Times New Roman"/>
                <w:b/>
                <w:szCs w:val="24"/>
              </w:rPr>
            </w:pPr>
            <w:r w:rsidRPr="00127E6C">
              <w:rPr>
                <w:rFonts w:eastAsia="Times New Roman"/>
                <w:b/>
                <w:szCs w:val="24"/>
              </w:rPr>
              <w:t xml:space="preserve">WS </w:t>
            </w:r>
            <w:r w:rsidR="00595617">
              <w:rPr>
                <w:rFonts w:eastAsia="Times New Roman"/>
                <w:b/>
                <w:szCs w:val="24"/>
              </w:rPr>
              <w:t>20-06</w:t>
            </w:r>
          </w:p>
        </w:tc>
      </w:tr>
      <w:tr w:rsidR="00127E6C" w:rsidRPr="00CC3D18" w14:paraId="25756F85" w14:textId="77777777" w:rsidTr="004A0B30">
        <w:trPr>
          <w:trHeight w:val="20"/>
        </w:trPr>
        <w:tc>
          <w:tcPr>
            <w:tcW w:w="3325" w:type="dxa"/>
          </w:tcPr>
          <w:p w14:paraId="673CE04A" w14:textId="5458BB49" w:rsidR="00127E6C" w:rsidRPr="00127E6C" w:rsidRDefault="00EF5694" w:rsidP="00F36F86">
            <w:pPr>
              <w:spacing w:before="0" w:after="0"/>
              <w:ind w:right="0"/>
              <w:jc w:val="center"/>
              <w:rPr>
                <w:rFonts w:eastAsia="Times New Roman"/>
                <w:b/>
                <w:szCs w:val="24"/>
              </w:rPr>
            </w:pPr>
            <w:r>
              <w:rPr>
                <w:rFonts w:eastAsia="Times New Roman"/>
                <w:b/>
                <w:szCs w:val="24"/>
              </w:rPr>
              <w:t xml:space="preserve"> </w:t>
            </w:r>
            <w:r w:rsidR="00595617">
              <w:rPr>
                <w:rFonts w:eastAsia="Times New Roman"/>
                <w:b/>
                <w:szCs w:val="24"/>
              </w:rPr>
              <w:t xml:space="preserve">Issued: </w:t>
            </w:r>
            <w:r w:rsidR="002041E7">
              <w:rPr>
                <w:rFonts w:eastAsia="Times New Roman"/>
                <w:b/>
                <w:szCs w:val="24"/>
              </w:rPr>
              <w:t xml:space="preserve">December </w:t>
            </w:r>
            <w:r w:rsidR="00444308">
              <w:rPr>
                <w:rFonts w:eastAsia="Times New Roman"/>
                <w:b/>
                <w:szCs w:val="24"/>
              </w:rPr>
              <w:t>3</w:t>
            </w:r>
            <w:r w:rsidR="00595617">
              <w:rPr>
                <w:rFonts w:eastAsia="Times New Roman"/>
                <w:b/>
                <w:szCs w:val="24"/>
              </w:rPr>
              <w:t>, 2020</w:t>
            </w:r>
          </w:p>
        </w:tc>
      </w:tr>
      <w:tr w:rsidR="00595617" w:rsidRPr="00CC3D18" w14:paraId="203E9DD3" w14:textId="77777777" w:rsidTr="00595617">
        <w:trPr>
          <w:trHeight w:val="20"/>
        </w:trPr>
        <w:tc>
          <w:tcPr>
            <w:tcW w:w="3325" w:type="dxa"/>
          </w:tcPr>
          <w:p w14:paraId="74634AEF" w14:textId="3F90B70E" w:rsidR="00595617" w:rsidRPr="00127E6C" w:rsidRDefault="00595617" w:rsidP="00127E6C">
            <w:pPr>
              <w:spacing w:before="0" w:after="0"/>
              <w:ind w:right="0"/>
              <w:jc w:val="center"/>
              <w:rPr>
                <w:rFonts w:eastAsia="Times New Roman"/>
                <w:b/>
                <w:szCs w:val="24"/>
              </w:rPr>
            </w:pPr>
            <w:r>
              <w:rPr>
                <w:rFonts w:eastAsia="Times New Roman"/>
                <w:b/>
                <w:szCs w:val="24"/>
              </w:rPr>
              <w:t xml:space="preserve">Effective: </w:t>
            </w:r>
            <w:r w:rsidR="002041E7">
              <w:rPr>
                <w:rFonts w:eastAsia="Times New Roman"/>
                <w:b/>
                <w:szCs w:val="24"/>
              </w:rPr>
              <w:t xml:space="preserve">December </w:t>
            </w:r>
            <w:r>
              <w:rPr>
                <w:rFonts w:eastAsia="Times New Roman"/>
                <w:b/>
                <w:szCs w:val="24"/>
              </w:rPr>
              <w:t>3, 2020</w:t>
            </w:r>
          </w:p>
        </w:tc>
      </w:tr>
      <w:tr w:rsidR="00127E6C" w:rsidRPr="00CC3D18" w14:paraId="3D9C8431" w14:textId="77777777" w:rsidTr="004A0B30">
        <w:trPr>
          <w:trHeight w:val="20"/>
        </w:trPr>
        <w:tc>
          <w:tcPr>
            <w:tcW w:w="3325" w:type="dxa"/>
          </w:tcPr>
          <w:p w14:paraId="254405BA" w14:textId="77777777" w:rsidR="00127E6C" w:rsidRPr="00127E6C" w:rsidRDefault="00127E6C" w:rsidP="00127E6C">
            <w:pPr>
              <w:spacing w:before="0" w:after="0"/>
              <w:ind w:right="0"/>
              <w:jc w:val="center"/>
              <w:rPr>
                <w:rFonts w:eastAsia="Times New Roman"/>
                <w:b/>
                <w:szCs w:val="24"/>
              </w:rPr>
            </w:pPr>
            <w:r w:rsidRPr="00127E6C">
              <w:rPr>
                <w:rFonts w:eastAsia="Times New Roman"/>
                <w:b/>
                <w:szCs w:val="24"/>
              </w:rPr>
              <w:t>Basic &amp; Expanded Services</w:t>
            </w:r>
          </w:p>
        </w:tc>
      </w:tr>
      <w:tr w:rsidR="00127E6C" w:rsidRPr="00CC3D18" w14:paraId="586F6964" w14:textId="77777777" w:rsidTr="004A0B30">
        <w:trPr>
          <w:trHeight w:val="20"/>
        </w:trPr>
        <w:tc>
          <w:tcPr>
            <w:tcW w:w="3325" w:type="dxa"/>
          </w:tcPr>
          <w:p w14:paraId="38881A8D" w14:textId="77777777" w:rsidR="00127E6C" w:rsidRPr="00127E6C" w:rsidRDefault="00127E6C" w:rsidP="00127E6C">
            <w:pPr>
              <w:spacing w:before="0" w:after="0"/>
              <w:ind w:right="0"/>
              <w:jc w:val="center"/>
              <w:rPr>
                <w:rFonts w:eastAsia="Times New Roman"/>
                <w:b/>
                <w:szCs w:val="24"/>
              </w:rPr>
            </w:pPr>
            <w:r w:rsidRPr="00127E6C">
              <w:rPr>
                <w:rFonts w:eastAsia="Times New Roman"/>
                <w:b/>
                <w:szCs w:val="24"/>
              </w:rPr>
              <w:t>Expires:  Continuing</w:t>
            </w:r>
          </w:p>
        </w:tc>
      </w:tr>
    </w:tbl>
    <w:p w14:paraId="452AF6D2" w14:textId="77777777" w:rsidR="00B00CD9" w:rsidRPr="0065167E" w:rsidRDefault="00B00CD9" w:rsidP="001E6D47">
      <w:pPr>
        <w:spacing w:before="0" w:after="0"/>
        <w:rPr>
          <w:rFonts w:ascii="CG Times" w:hAnsi="CG Times"/>
        </w:rPr>
      </w:pPr>
      <w:r w:rsidRPr="0065167E">
        <w:rPr>
          <w:rFonts w:ascii="CG Times" w:hAnsi="CG Times"/>
        </w:rPr>
        <w:t xml:space="preserve">To:  </w:t>
      </w:r>
      <w:r w:rsidRPr="0065167E">
        <w:rPr>
          <w:rFonts w:ascii="CG Times" w:hAnsi="CG Times"/>
        </w:rPr>
        <w:tab/>
      </w:r>
      <w:r w:rsidRPr="0065167E">
        <w:rPr>
          <w:rFonts w:ascii="CG Times" w:hAnsi="CG Times"/>
        </w:rPr>
        <w:tab/>
      </w:r>
      <w:r w:rsidR="003B33F9">
        <w:rPr>
          <w:rFonts w:ascii="CG Times" w:hAnsi="CG Times"/>
        </w:rPr>
        <w:t>All Contractors</w:t>
      </w:r>
    </w:p>
    <w:p w14:paraId="1C4BB9CC" w14:textId="77777777" w:rsidR="00B00CD9" w:rsidRPr="0065167E" w:rsidRDefault="00B00CD9" w:rsidP="001E6D47">
      <w:pPr>
        <w:spacing w:before="0" w:after="0"/>
        <w:rPr>
          <w:rFonts w:ascii="CG Times" w:hAnsi="CG Times"/>
        </w:rPr>
      </w:pPr>
      <w:r w:rsidRPr="0065167E">
        <w:rPr>
          <w:rFonts w:ascii="CG Times" w:hAnsi="CG Times"/>
        </w:rPr>
        <w:tab/>
      </w:r>
      <w:r w:rsidRPr="0065167E">
        <w:rPr>
          <w:rFonts w:ascii="CG Times" w:hAnsi="CG Times"/>
        </w:rPr>
        <w:tab/>
      </w:r>
    </w:p>
    <w:p w14:paraId="202382FB" w14:textId="77777777" w:rsidR="00B00CD9" w:rsidRPr="0065167E" w:rsidRDefault="00B00CD9" w:rsidP="001E6D47">
      <w:pPr>
        <w:pStyle w:val="Heading1"/>
        <w:rPr>
          <w:rFonts w:ascii="CG Times" w:hAnsi="CG Times"/>
        </w:rPr>
      </w:pPr>
      <w:r w:rsidRPr="0065167E">
        <w:rPr>
          <w:rFonts w:ascii="CG Times" w:hAnsi="CG Times"/>
          <w:i w:val="0"/>
        </w:rPr>
        <w:t>From:</w:t>
      </w:r>
      <w:r w:rsidRPr="0065167E">
        <w:rPr>
          <w:rFonts w:ascii="CG Times" w:hAnsi="CG Times"/>
        </w:rPr>
        <w:tab/>
      </w:r>
      <w:r w:rsidRPr="0065167E">
        <w:rPr>
          <w:rFonts w:ascii="CG Times" w:hAnsi="CG Times"/>
        </w:rPr>
        <w:tab/>
      </w:r>
      <w:r w:rsidR="0094652C">
        <w:rPr>
          <w:rFonts w:ascii="CG Times" w:hAnsi="CG Times"/>
          <w:i w:val="0"/>
        </w:rPr>
        <w:t>Mike Temple</w:t>
      </w:r>
      <w:r w:rsidR="003D3940">
        <w:rPr>
          <w:rFonts w:ascii="CG Times" w:hAnsi="CG Times"/>
          <w:i w:val="0"/>
        </w:rPr>
        <w:tab/>
      </w:r>
      <w:r w:rsidR="003D3940">
        <w:rPr>
          <w:rFonts w:ascii="CG Times" w:hAnsi="CG Times"/>
          <w:i w:val="0"/>
        </w:rPr>
        <w:tab/>
      </w:r>
      <w:r w:rsidR="003D3940">
        <w:rPr>
          <w:rFonts w:ascii="CG Times" w:hAnsi="CG Times"/>
          <w:i w:val="0"/>
        </w:rPr>
        <w:tab/>
      </w:r>
    </w:p>
    <w:p w14:paraId="0D648FAF" w14:textId="77777777" w:rsidR="00B00CD9" w:rsidRDefault="000A7042" w:rsidP="001E6D47">
      <w:pPr>
        <w:spacing w:before="0" w:after="0"/>
        <w:ind w:left="720" w:firstLine="720"/>
        <w:rPr>
          <w:rFonts w:ascii="CG Times" w:hAnsi="CG Times"/>
        </w:rPr>
      </w:pPr>
      <w:r>
        <w:rPr>
          <w:rFonts w:ascii="CG Times" w:hAnsi="CG Times"/>
        </w:rPr>
        <w:t>Brenda Williams</w:t>
      </w:r>
    </w:p>
    <w:p w14:paraId="65E8DE66" w14:textId="24AB6F4B" w:rsidR="000A7042" w:rsidRDefault="000A7042" w:rsidP="001E6D47">
      <w:pPr>
        <w:spacing w:before="0" w:after="0"/>
        <w:ind w:left="720" w:firstLine="720"/>
        <w:rPr>
          <w:rFonts w:ascii="CG Times" w:hAnsi="CG Times"/>
        </w:rPr>
      </w:pPr>
    </w:p>
    <w:p w14:paraId="31A8E73E" w14:textId="77777777" w:rsidR="00B00CD9" w:rsidRPr="0065167E" w:rsidRDefault="00B00CD9" w:rsidP="001E6D47">
      <w:pPr>
        <w:spacing w:before="0" w:after="0"/>
        <w:rPr>
          <w:rFonts w:ascii="CG Times" w:hAnsi="CG Times"/>
        </w:rPr>
      </w:pPr>
    </w:p>
    <w:p w14:paraId="37BBF67D" w14:textId="7395EB24" w:rsidR="00B00CD9" w:rsidRPr="003D3940" w:rsidRDefault="00B00CD9" w:rsidP="001E6D47">
      <w:pPr>
        <w:pStyle w:val="Heading7"/>
        <w:pBdr>
          <w:bottom w:val="single" w:sz="4" w:space="4" w:color="auto"/>
        </w:pBdr>
        <w:tabs>
          <w:tab w:val="left" w:pos="1440"/>
        </w:tabs>
        <w:rPr>
          <w:rFonts w:ascii="CG Times" w:hAnsi="CG Times"/>
          <w:sz w:val="48"/>
          <w:szCs w:val="48"/>
        </w:rPr>
      </w:pPr>
      <w:r w:rsidRPr="0065167E">
        <w:rPr>
          <w:rFonts w:ascii="CG Times" w:hAnsi="CG Times"/>
        </w:rPr>
        <w:t>Subject:</w:t>
      </w:r>
      <w:r w:rsidR="0038780B">
        <w:rPr>
          <w:rFonts w:ascii="CG Times" w:hAnsi="CG Times"/>
        </w:rPr>
        <w:tab/>
      </w:r>
      <w:bookmarkStart w:id="0" w:name="_GoBack"/>
      <w:r w:rsidR="00E27CC7">
        <w:rPr>
          <w:rFonts w:ascii="CG Times" w:hAnsi="CG Times"/>
        </w:rPr>
        <w:t xml:space="preserve">Rapid </w:t>
      </w:r>
      <w:r w:rsidR="00756211">
        <w:rPr>
          <w:rFonts w:ascii="CG Times" w:hAnsi="CG Times"/>
        </w:rPr>
        <w:t>Re</w:t>
      </w:r>
      <w:r w:rsidR="6BBE2771">
        <w:rPr>
          <w:rFonts w:ascii="CG Times" w:hAnsi="CG Times"/>
        </w:rPr>
        <w:t>e</w:t>
      </w:r>
      <w:r w:rsidR="00756211">
        <w:rPr>
          <w:rFonts w:ascii="CG Times" w:hAnsi="CG Times"/>
        </w:rPr>
        <w:t>mployment:  Back to Work</w:t>
      </w:r>
    </w:p>
    <w:bookmarkEnd w:id="0"/>
    <w:p w14:paraId="40EBDF65" w14:textId="77777777" w:rsidR="00B00CD9" w:rsidRPr="0065167E" w:rsidRDefault="00B00CD9" w:rsidP="00B00CD9">
      <w:pPr>
        <w:autoSpaceDE w:val="0"/>
        <w:autoSpaceDN w:val="0"/>
        <w:adjustRightInd w:val="0"/>
        <w:spacing w:before="0" w:after="0"/>
        <w:rPr>
          <w:rFonts w:ascii="CG Times" w:hAnsi="CG Times" w:cs="TimesNewRomanPSMT"/>
          <w:szCs w:val="24"/>
        </w:rPr>
      </w:pPr>
    </w:p>
    <w:p w14:paraId="33E5F232" w14:textId="77777777" w:rsidR="00166DE2" w:rsidRPr="001028AC" w:rsidRDefault="00B00CD9" w:rsidP="00EE7AE0">
      <w:pPr>
        <w:autoSpaceDE w:val="0"/>
        <w:autoSpaceDN w:val="0"/>
        <w:adjustRightInd w:val="0"/>
        <w:spacing w:before="0" w:after="0"/>
        <w:rPr>
          <w:sz w:val="36"/>
          <w:szCs w:val="36"/>
        </w:rPr>
      </w:pPr>
      <w:r w:rsidRPr="001028AC">
        <w:rPr>
          <w:sz w:val="36"/>
          <w:szCs w:val="36"/>
        </w:rPr>
        <w:t>Purpose</w:t>
      </w:r>
    </w:p>
    <w:p w14:paraId="17892D1A" w14:textId="6FDF6783" w:rsidR="005147C6" w:rsidRPr="00BB39FC" w:rsidRDefault="00C33E8E" w:rsidP="00EE7AE0">
      <w:pPr>
        <w:autoSpaceDE w:val="0"/>
        <w:autoSpaceDN w:val="0"/>
        <w:adjustRightInd w:val="0"/>
        <w:spacing w:before="0" w:after="0"/>
      </w:pPr>
      <w:r>
        <w:t xml:space="preserve">This issuance replaces WS </w:t>
      </w:r>
      <w:r w:rsidR="00595617">
        <w:t>19-05</w:t>
      </w:r>
      <w:r>
        <w:t xml:space="preserve"> and provide</w:t>
      </w:r>
      <w:r w:rsidR="00D93FA7">
        <w:t>s</w:t>
      </w:r>
      <w:r>
        <w:t xml:space="preserve"> u</w:t>
      </w:r>
      <w:r w:rsidR="00E27CC7">
        <w:t>pdate</w:t>
      </w:r>
      <w:r>
        <w:t>d</w:t>
      </w:r>
      <w:r w:rsidR="00E27CC7">
        <w:t xml:space="preserve"> standards, guidelines, and procedures for our </w:t>
      </w:r>
      <w:r w:rsidR="00CE79F2">
        <w:t xml:space="preserve">Rapid Reemployment </w:t>
      </w:r>
      <w:r>
        <w:t>Back to Work</w:t>
      </w:r>
      <w:r w:rsidR="00E27CC7">
        <w:t xml:space="preserve"> service</w:t>
      </w:r>
      <w:r w:rsidR="000A7042">
        <w:t>.</w:t>
      </w:r>
    </w:p>
    <w:p w14:paraId="0493F61F" w14:textId="77777777" w:rsidR="004C11AE" w:rsidRDefault="004C11AE" w:rsidP="00EE7AE0">
      <w:pPr>
        <w:spacing w:before="0" w:after="0"/>
        <w:rPr>
          <w:szCs w:val="24"/>
        </w:rPr>
      </w:pPr>
    </w:p>
    <w:p w14:paraId="3B55B52A" w14:textId="77777777" w:rsidR="001028AC" w:rsidRPr="001028AC" w:rsidRDefault="001028AC" w:rsidP="00EE7AE0">
      <w:pPr>
        <w:spacing w:before="0" w:after="0"/>
        <w:rPr>
          <w:szCs w:val="24"/>
        </w:rPr>
      </w:pPr>
    </w:p>
    <w:p w14:paraId="6213E50C" w14:textId="77777777" w:rsidR="00B00CD9" w:rsidRPr="001028AC" w:rsidRDefault="00B00CD9" w:rsidP="00EE7AE0">
      <w:pPr>
        <w:spacing w:before="0" w:after="0"/>
        <w:rPr>
          <w:sz w:val="36"/>
          <w:szCs w:val="36"/>
        </w:rPr>
      </w:pPr>
      <w:r w:rsidRPr="001028AC">
        <w:rPr>
          <w:sz w:val="36"/>
          <w:szCs w:val="36"/>
        </w:rPr>
        <w:t>Background</w:t>
      </w:r>
    </w:p>
    <w:p w14:paraId="3046E091" w14:textId="3D645E79" w:rsidR="00637799" w:rsidRDefault="00C07E70" w:rsidP="00637799">
      <w:pPr>
        <w:pStyle w:val="Default"/>
      </w:pPr>
      <w:r>
        <w:t>Customer</w:t>
      </w:r>
      <w:r w:rsidR="00675B49">
        <w:t xml:space="preserve">s who filed for </w:t>
      </w:r>
      <w:r w:rsidR="00973884">
        <w:t>u</w:t>
      </w:r>
      <w:r w:rsidR="00E27CC7">
        <w:t>nemployment insurance</w:t>
      </w:r>
      <w:r w:rsidR="0031782E">
        <w:t xml:space="preserve"> (UI)</w:t>
      </w:r>
      <w:r w:rsidR="00E27CC7">
        <w:t xml:space="preserve"> </w:t>
      </w:r>
      <w:r w:rsidR="00973884">
        <w:t xml:space="preserve">must </w:t>
      </w:r>
      <w:r w:rsidR="00E27CC7">
        <w:t xml:space="preserve">register with Workforce Solutions as a condition of receiving their benefits.  We work with these customers (as we do with any others) to get them to a job as quickly as possible.  </w:t>
      </w:r>
      <w:r w:rsidR="00A5240D">
        <w:t>Thes</w:t>
      </w:r>
      <w:r w:rsidR="003C3FA9">
        <w:t>e</w:t>
      </w:r>
      <w:r w:rsidR="00A5240D">
        <w:t xml:space="preserve"> customers </w:t>
      </w:r>
      <w:r w:rsidR="00E27CC7">
        <w:t xml:space="preserve">usually have good skills and work history – they are likely </w:t>
      </w:r>
      <w:r w:rsidR="00756211">
        <w:t>good</w:t>
      </w:r>
      <w:r w:rsidR="00E27CC7">
        <w:t xml:space="preserve"> candidates for many of the current job openings we have available.</w:t>
      </w:r>
    </w:p>
    <w:p w14:paraId="2A21E109" w14:textId="77777777" w:rsidR="00637799" w:rsidRDefault="00637799" w:rsidP="00637799">
      <w:pPr>
        <w:pStyle w:val="Default"/>
      </w:pPr>
    </w:p>
    <w:p w14:paraId="70C2DF3F" w14:textId="04C6BA39" w:rsidR="00B3156C" w:rsidRDefault="00E27CC7" w:rsidP="00637799">
      <w:pPr>
        <w:pStyle w:val="Default"/>
      </w:pPr>
      <w:r>
        <w:t xml:space="preserve">We </w:t>
      </w:r>
      <w:r w:rsidR="002D1996">
        <w:t xml:space="preserve">contact a subset of </w:t>
      </w:r>
      <w:r w:rsidR="0031782E">
        <w:t xml:space="preserve">UI </w:t>
      </w:r>
      <w:r w:rsidR="00042CB1">
        <w:t>customers –</w:t>
      </w:r>
      <w:r w:rsidR="00BC38BA">
        <w:t xml:space="preserve"> </w:t>
      </w:r>
      <w:r w:rsidR="002D1996">
        <w:t>individuals likely to exhaust their benefits before returning to work – and require them to interact with us.</w:t>
      </w:r>
      <w:r w:rsidR="21B05A86">
        <w:t xml:space="preserve">  </w:t>
      </w:r>
      <w:r w:rsidR="002D1996">
        <w:t xml:space="preserve">  </w:t>
      </w:r>
    </w:p>
    <w:p w14:paraId="7EFB70F0" w14:textId="77777777" w:rsidR="00B3156C" w:rsidRDefault="00B3156C" w:rsidP="00637799">
      <w:pPr>
        <w:pStyle w:val="Default"/>
      </w:pPr>
    </w:p>
    <w:p w14:paraId="0F28AD8A" w14:textId="4363E2F6" w:rsidR="002D1996" w:rsidRDefault="002D1996" w:rsidP="00637799">
      <w:pPr>
        <w:pStyle w:val="Default"/>
      </w:pPr>
      <w:r>
        <w:t xml:space="preserve">Once we have called in a </w:t>
      </w:r>
      <w:r w:rsidR="2F77A550">
        <w:t>UI customer</w:t>
      </w:r>
      <w:r>
        <w:t xml:space="preserve">, that individual must contact us or risk losing </w:t>
      </w:r>
      <w:r w:rsidR="00350056">
        <w:t>his or her</w:t>
      </w:r>
      <w:r>
        <w:t xml:space="preserve"> unemployment insurance </w:t>
      </w:r>
      <w:r w:rsidR="004E208B">
        <w:t>benefits</w:t>
      </w:r>
      <w:r>
        <w:t>.</w:t>
      </w:r>
    </w:p>
    <w:p w14:paraId="26962E79" w14:textId="77777777" w:rsidR="002D1996" w:rsidRDefault="002D1996" w:rsidP="00EE7AE0">
      <w:pPr>
        <w:pStyle w:val="Default"/>
      </w:pPr>
    </w:p>
    <w:p w14:paraId="6A81994B" w14:textId="77777777" w:rsidR="00756211" w:rsidRDefault="00756211" w:rsidP="00EE7AE0">
      <w:pPr>
        <w:pStyle w:val="Default"/>
      </w:pPr>
    </w:p>
    <w:p w14:paraId="08E2BB13" w14:textId="77777777" w:rsidR="00637799" w:rsidRPr="00E418EB" w:rsidRDefault="00B3156C" w:rsidP="00637799">
      <w:pPr>
        <w:spacing w:before="0" w:after="0"/>
        <w:rPr>
          <w:sz w:val="36"/>
          <w:szCs w:val="36"/>
        </w:rPr>
      </w:pPr>
      <w:r>
        <w:rPr>
          <w:sz w:val="36"/>
          <w:szCs w:val="36"/>
        </w:rPr>
        <w:t>The Basics</w:t>
      </w:r>
    </w:p>
    <w:p w14:paraId="7D2F7FCC" w14:textId="7AEF6F17" w:rsidR="00637799" w:rsidRDefault="00637799" w:rsidP="00637799">
      <w:pPr>
        <w:spacing w:before="0" w:after="0"/>
      </w:pPr>
      <w:r>
        <w:t xml:space="preserve">Our call-in notice to </w:t>
      </w:r>
      <w:r w:rsidR="55DA0469">
        <w:t xml:space="preserve">UI </w:t>
      </w:r>
      <w:r w:rsidR="00DE3DCA">
        <w:t xml:space="preserve">customers </w:t>
      </w:r>
      <w:r w:rsidR="00756211">
        <w:t>gives</w:t>
      </w:r>
      <w:r>
        <w:t xml:space="preserve"> instructions for contacting us</w:t>
      </w:r>
      <w:r w:rsidR="00B3156C">
        <w:t>.</w:t>
      </w:r>
      <w:r w:rsidR="00E31997">
        <w:t xml:space="preserve">  </w:t>
      </w:r>
    </w:p>
    <w:p w14:paraId="2246A248" w14:textId="77777777" w:rsidR="00637799" w:rsidRDefault="00637799" w:rsidP="00637799">
      <w:pPr>
        <w:spacing w:before="0" w:after="0"/>
        <w:rPr>
          <w:szCs w:val="24"/>
        </w:rPr>
      </w:pPr>
    </w:p>
    <w:p w14:paraId="0ACC70A9" w14:textId="6DA5FBCA" w:rsidR="00756211" w:rsidRDefault="2FB9218D" w:rsidP="00DE65E9">
      <w:pPr>
        <w:numPr>
          <w:ilvl w:val="0"/>
          <w:numId w:val="2"/>
        </w:numPr>
        <w:spacing w:before="0" w:after="0"/>
      </w:pPr>
      <w:r>
        <w:t xml:space="preserve">We direct </w:t>
      </w:r>
      <w:r w:rsidR="00913A9A">
        <w:t>UI</w:t>
      </w:r>
      <w:r w:rsidR="005A7C7B">
        <w:t xml:space="preserve"> </w:t>
      </w:r>
      <w:r>
        <w:t xml:space="preserve">customers </w:t>
      </w:r>
      <w:r w:rsidR="00913A9A">
        <w:t xml:space="preserve">who receive a call-in notice </w:t>
      </w:r>
      <w:r>
        <w:t>to</w:t>
      </w:r>
      <w:r w:rsidR="00637799">
        <w:t xml:space="preserve"> access the Back to Work page on our website to view information about Workforce Solutions and the many ways we can help</w:t>
      </w:r>
      <w:r w:rsidR="7BB24291">
        <w:t xml:space="preserve"> them return t</w:t>
      </w:r>
      <w:r w:rsidR="52CEDF76">
        <w:t>o</w:t>
      </w:r>
      <w:r w:rsidR="7BB24291">
        <w:t xml:space="preserve"> work</w:t>
      </w:r>
      <w:r w:rsidR="00637799">
        <w:t xml:space="preserve">.  </w:t>
      </w:r>
      <w:r w:rsidR="00637799">
        <w:br/>
      </w:r>
    </w:p>
    <w:p w14:paraId="600AC854" w14:textId="17A42E22" w:rsidR="00EF5694" w:rsidRPr="004A0B30" w:rsidRDefault="005A7C7B" w:rsidP="00DE65E9">
      <w:pPr>
        <w:numPr>
          <w:ilvl w:val="0"/>
          <w:numId w:val="2"/>
        </w:numPr>
        <w:spacing w:before="0" w:after="0"/>
      </w:pPr>
      <w:r>
        <w:t>They</w:t>
      </w:r>
      <w:r w:rsidR="00637799" w:rsidRPr="004A0B30">
        <w:t xml:space="preserve"> </w:t>
      </w:r>
      <w:r w:rsidR="00637799" w:rsidRPr="004A0B30">
        <w:rPr>
          <w:u w:val="single"/>
        </w:rPr>
        <w:t>must</w:t>
      </w:r>
      <w:r w:rsidR="00637799" w:rsidRPr="004A0B30">
        <w:t xml:space="preserve"> </w:t>
      </w:r>
      <w:r w:rsidR="00756211" w:rsidRPr="004A0B30">
        <w:t>complete the rapid reemployment</w:t>
      </w:r>
      <w:r w:rsidR="00B3156C" w:rsidRPr="004A0B30">
        <w:t>/back to work</w:t>
      </w:r>
      <w:r w:rsidR="00756211" w:rsidRPr="004A0B30">
        <w:t xml:space="preserve"> process</w:t>
      </w:r>
      <w:r w:rsidR="00EF5694" w:rsidRPr="004A0B30">
        <w:t xml:space="preserve"> in a </w:t>
      </w:r>
      <w:r w:rsidR="00EF5694" w:rsidRPr="00B028E1">
        <w:rPr>
          <w:strike/>
          <w:color w:val="FF0000"/>
        </w:rPr>
        <w:t>face-to-face</w:t>
      </w:r>
      <w:r w:rsidR="00EF5694" w:rsidRPr="00B028E1">
        <w:rPr>
          <w:color w:val="FF0000"/>
        </w:rPr>
        <w:t xml:space="preserve"> </w:t>
      </w:r>
      <w:r w:rsidR="00EF5694" w:rsidRPr="004A0B30">
        <w:t>conversation with Workforce Solutions staff</w:t>
      </w:r>
      <w:r w:rsidR="00B3156C" w:rsidRPr="004A0B30">
        <w:t>.</w:t>
      </w:r>
      <w:r w:rsidR="00EF5694" w:rsidRPr="004A0B30">
        <w:t xml:space="preserve">  Workforce Solutions staff may provide service: </w:t>
      </w:r>
    </w:p>
    <w:p w14:paraId="18B41C8E" w14:textId="4A9633CF" w:rsidR="00EF5694" w:rsidRPr="004A0B30" w:rsidRDefault="00EF5694" w:rsidP="00DE65E9">
      <w:pPr>
        <w:numPr>
          <w:ilvl w:val="1"/>
          <w:numId w:val="2"/>
        </w:numPr>
        <w:spacing w:before="0" w:after="0"/>
        <w:rPr>
          <w:szCs w:val="24"/>
        </w:rPr>
      </w:pPr>
      <w:r w:rsidRPr="004A0B30">
        <w:rPr>
          <w:szCs w:val="24"/>
        </w:rPr>
        <w:t xml:space="preserve">in </w:t>
      </w:r>
      <w:r w:rsidR="00E31997" w:rsidRPr="004A0B30">
        <w:rPr>
          <w:szCs w:val="24"/>
        </w:rPr>
        <w:t>a career office</w:t>
      </w:r>
      <w:r w:rsidRPr="004A0B30">
        <w:rPr>
          <w:szCs w:val="24"/>
        </w:rPr>
        <w:t>;</w:t>
      </w:r>
    </w:p>
    <w:p w14:paraId="50B8257D" w14:textId="108A996F" w:rsidR="00EF5694" w:rsidRDefault="00EF5694" w:rsidP="00DE65E9">
      <w:pPr>
        <w:numPr>
          <w:ilvl w:val="1"/>
          <w:numId w:val="2"/>
        </w:numPr>
        <w:spacing w:before="0" w:after="0"/>
      </w:pPr>
      <w:r w:rsidRPr="004A0B30">
        <w:t xml:space="preserve">in locations other than </w:t>
      </w:r>
      <w:r w:rsidR="00E31997" w:rsidRPr="004A0B30">
        <w:t>a career office;</w:t>
      </w:r>
      <w:r w:rsidRPr="004A0B30">
        <w:t xml:space="preserve"> </w:t>
      </w:r>
    </w:p>
    <w:p w14:paraId="231C5C60" w14:textId="10D9ED15" w:rsidR="00A51E78" w:rsidRPr="00FE1E1A" w:rsidRDefault="00EF5694" w:rsidP="00DE65E9">
      <w:pPr>
        <w:numPr>
          <w:ilvl w:val="1"/>
          <w:numId w:val="2"/>
        </w:numPr>
        <w:spacing w:before="0" w:after="0"/>
        <w:rPr>
          <w:szCs w:val="24"/>
        </w:rPr>
      </w:pPr>
      <w:r w:rsidRPr="004A0B30">
        <w:rPr>
          <w:szCs w:val="24"/>
        </w:rPr>
        <w:t>remotely</w:t>
      </w:r>
      <w:r w:rsidR="00E31997" w:rsidRPr="004A0B30">
        <w:rPr>
          <w:szCs w:val="24"/>
        </w:rPr>
        <w:t>,</w:t>
      </w:r>
      <w:r w:rsidRPr="004A0B30">
        <w:rPr>
          <w:szCs w:val="24"/>
        </w:rPr>
        <w:t xml:space="preserve"> using technology</w:t>
      </w:r>
      <w:r w:rsidR="00E31997" w:rsidRPr="004A0B30">
        <w:rPr>
          <w:szCs w:val="24"/>
        </w:rPr>
        <w:t xml:space="preserve"> that allows face-to-face communication</w:t>
      </w:r>
      <w:r w:rsidRPr="004A0B30">
        <w:rPr>
          <w:szCs w:val="24"/>
        </w:rPr>
        <w:t xml:space="preserve"> such as </w:t>
      </w:r>
      <w:r w:rsidR="002C5993">
        <w:rPr>
          <w:szCs w:val="24"/>
        </w:rPr>
        <w:t>TEAMS</w:t>
      </w:r>
      <w:r w:rsidR="00702A69">
        <w:rPr>
          <w:szCs w:val="24"/>
        </w:rPr>
        <w:t xml:space="preserve">, </w:t>
      </w:r>
      <w:r w:rsidRPr="004A0B30">
        <w:rPr>
          <w:szCs w:val="24"/>
        </w:rPr>
        <w:t>Skype, Zoom, FaceTime, or another similar product (remote technology does not include phone conversations, mobile or landline; text messages; e-mails; or online messaging systems)</w:t>
      </w:r>
      <w:r w:rsidR="00D145D3">
        <w:rPr>
          <w:szCs w:val="24"/>
        </w:rPr>
        <w:t xml:space="preserve">; </w:t>
      </w:r>
    </w:p>
    <w:p w14:paraId="50F9AAFD" w14:textId="42852E35" w:rsidR="00D145D3" w:rsidRDefault="00D145D3" w:rsidP="00DE65E9">
      <w:pPr>
        <w:numPr>
          <w:ilvl w:val="1"/>
          <w:numId w:val="2"/>
        </w:numPr>
        <w:spacing w:before="0" w:after="0"/>
        <w:rPr>
          <w:color w:val="FF0000"/>
        </w:rPr>
      </w:pPr>
      <w:r w:rsidRPr="28FC8EB6">
        <w:rPr>
          <w:color w:val="FF0000"/>
        </w:rPr>
        <w:t>using prerecorded webinars or self-paced presentations</w:t>
      </w:r>
      <w:r w:rsidR="00702A69" w:rsidRPr="28FC8EB6">
        <w:rPr>
          <w:color w:val="FF0000"/>
        </w:rPr>
        <w:t xml:space="preserve"> in coordination </w:t>
      </w:r>
      <w:r w:rsidR="00501B51" w:rsidRPr="28FC8EB6">
        <w:rPr>
          <w:color w:val="FF0000"/>
        </w:rPr>
        <w:t>with a</w:t>
      </w:r>
      <w:r w:rsidR="74AF33AA" w:rsidRPr="28FC8EB6">
        <w:rPr>
          <w:color w:val="FF0000"/>
        </w:rPr>
        <w:t>n arranged</w:t>
      </w:r>
      <w:r w:rsidR="00501B51" w:rsidRPr="28FC8EB6">
        <w:rPr>
          <w:color w:val="FF0000"/>
        </w:rPr>
        <w:t xml:space="preserve"> face-to-face component</w:t>
      </w:r>
      <w:r w:rsidR="00DE7FCB">
        <w:rPr>
          <w:color w:val="FF0000"/>
        </w:rPr>
        <w:t xml:space="preserve">; or </w:t>
      </w:r>
    </w:p>
    <w:p w14:paraId="11C5581E" w14:textId="66F857E6" w:rsidR="00F72040" w:rsidRPr="004A0B30" w:rsidRDefault="00F72040" w:rsidP="00DE65E9">
      <w:pPr>
        <w:numPr>
          <w:ilvl w:val="1"/>
          <w:numId w:val="2"/>
        </w:numPr>
        <w:spacing w:before="0" w:after="0"/>
        <w:rPr>
          <w:color w:val="FF0000"/>
        </w:rPr>
      </w:pPr>
      <w:r>
        <w:rPr>
          <w:color w:val="FF0000"/>
        </w:rPr>
        <w:t xml:space="preserve">by phone (temporarily during </w:t>
      </w:r>
      <w:r w:rsidR="009D0938">
        <w:rPr>
          <w:color w:val="FF0000"/>
        </w:rPr>
        <w:t xml:space="preserve">the </w:t>
      </w:r>
      <w:r>
        <w:rPr>
          <w:color w:val="FF0000"/>
        </w:rPr>
        <w:t>COVID-19</w:t>
      </w:r>
      <w:r w:rsidR="009D0938">
        <w:rPr>
          <w:color w:val="FF0000"/>
        </w:rPr>
        <w:t xml:space="preserve"> pandemic</w:t>
      </w:r>
      <w:r w:rsidR="006500E8">
        <w:rPr>
          <w:color w:val="FF0000"/>
        </w:rPr>
        <w:t>)</w:t>
      </w:r>
    </w:p>
    <w:p w14:paraId="010461F0" w14:textId="7E57B740" w:rsidR="00FB3A8C" w:rsidRDefault="00FB3A8C" w:rsidP="00ED4535">
      <w:pPr>
        <w:spacing w:before="0" w:after="0"/>
      </w:pPr>
    </w:p>
    <w:p w14:paraId="202DD562" w14:textId="42F9833D" w:rsidR="0042789A" w:rsidRDefault="0042789A" w:rsidP="00DE65E9">
      <w:pPr>
        <w:pStyle w:val="Default"/>
        <w:numPr>
          <w:ilvl w:val="0"/>
          <w:numId w:val="2"/>
        </w:numPr>
      </w:pPr>
      <w:r>
        <w:t xml:space="preserve">We recommend tagging </w:t>
      </w:r>
      <w:r w:rsidR="005A7C7B">
        <w:t>customer</w:t>
      </w:r>
      <w:r w:rsidR="002214A7">
        <w:t xml:space="preserve">s who complete </w:t>
      </w:r>
      <w:r w:rsidR="00A15653">
        <w:t>the back to work process</w:t>
      </w:r>
      <w:r w:rsidR="005A7C7B">
        <w:t xml:space="preserve"> </w:t>
      </w:r>
      <w:r>
        <w:t xml:space="preserve">as WIOA </w:t>
      </w:r>
      <w:r w:rsidR="001522C2">
        <w:t>D</w:t>
      </w:r>
      <w:r>
        <w:t xml:space="preserve">islocated </w:t>
      </w:r>
      <w:r w:rsidR="001522C2">
        <w:t>W</w:t>
      </w:r>
      <w:r>
        <w:t>orkers</w:t>
      </w:r>
      <w:r w:rsidR="0053759F">
        <w:t xml:space="preserve">, </w:t>
      </w:r>
      <w:r w:rsidR="0053759F" w:rsidRPr="004A0B30">
        <w:rPr>
          <w:color w:val="FF0000"/>
        </w:rPr>
        <w:t xml:space="preserve">as </w:t>
      </w:r>
      <w:r w:rsidR="00A04E19" w:rsidRPr="004A0B30">
        <w:rPr>
          <w:color w:val="FF0000"/>
        </w:rPr>
        <w:t>appropriate based on the customer’s needs.</w:t>
      </w:r>
      <w:r>
        <w:t xml:space="preserve"> </w:t>
      </w:r>
    </w:p>
    <w:p w14:paraId="195FD5FD" w14:textId="77777777" w:rsidR="0042789A" w:rsidRDefault="0042789A" w:rsidP="0042789A">
      <w:pPr>
        <w:pStyle w:val="Default"/>
        <w:tabs>
          <w:tab w:val="left" w:pos="1800"/>
        </w:tabs>
        <w:ind w:left="1800" w:hanging="1080"/>
      </w:pPr>
    </w:p>
    <w:p w14:paraId="0CA11189" w14:textId="77777777" w:rsidR="00B3156C" w:rsidRPr="00B3156C" w:rsidRDefault="00B3156C" w:rsidP="00B3156C">
      <w:pPr>
        <w:spacing w:before="0" w:after="0"/>
        <w:rPr>
          <w:sz w:val="36"/>
          <w:szCs w:val="36"/>
        </w:rPr>
      </w:pPr>
      <w:r w:rsidRPr="00B3156C">
        <w:rPr>
          <w:sz w:val="36"/>
          <w:szCs w:val="36"/>
        </w:rPr>
        <w:t>Our Service</w:t>
      </w:r>
    </w:p>
    <w:p w14:paraId="1A2A5C99" w14:textId="3EDE4CDA" w:rsidR="00B3156C" w:rsidRDefault="00B3156C" w:rsidP="00B3156C">
      <w:pPr>
        <w:pStyle w:val="Default"/>
      </w:pPr>
      <w:r>
        <w:t xml:space="preserve">We serve a rapid reemployment </w:t>
      </w:r>
      <w:r w:rsidR="00A15653">
        <w:t xml:space="preserve">customer </w:t>
      </w:r>
      <w:r>
        <w:t>just like we do any other customer:  we listen to the customer and offer our service and professional advice to help that customer get what he or she wants and needs.</w:t>
      </w:r>
    </w:p>
    <w:p w14:paraId="662F0EAB" w14:textId="77777777" w:rsidR="00B3156C" w:rsidRDefault="00B3156C" w:rsidP="00B3156C">
      <w:pPr>
        <w:pStyle w:val="Default"/>
      </w:pPr>
    </w:p>
    <w:p w14:paraId="36529757" w14:textId="6A9CC53E" w:rsidR="00B3156C" w:rsidRPr="00B028E1" w:rsidRDefault="00B3156C" w:rsidP="00B3156C">
      <w:pPr>
        <w:pStyle w:val="Default"/>
        <w:rPr>
          <w:strike/>
          <w:color w:val="FF0000"/>
        </w:rPr>
      </w:pPr>
      <w:r>
        <w:t xml:space="preserve">However, </w:t>
      </w:r>
      <w:r w:rsidR="5B42C986">
        <w:t xml:space="preserve">for customers outreached for rapid reemployment, </w:t>
      </w:r>
      <w:r>
        <w:t xml:space="preserve">there are </w:t>
      </w:r>
      <w:r w:rsidRPr="583BC1E6">
        <w:rPr>
          <w:b/>
          <w:bCs/>
        </w:rPr>
        <w:t>six required elements</w:t>
      </w:r>
      <w:r>
        <w:t xml:space="preserve"> </w:t>
      </w:r>
      <w:r w:rsidR="00B20E99">
        <w:t>for Back to Work</w:t>
      </w:r>
      <w:r w:rsidR="05058CE1">
        <w:t xml:space="preserve"> service.</w:t>
      </w:r>
      <w:r w:rsidR="00514AB5">
        <w:t xml:space="preserve">  </w:t>
      </w:r>
      <w:r w:rsidR="6D6E286E">
        <w:t>Staff</w:t>
      </w:r>
      <w:r>
        <w:t xml:space="preserve"> must</w:t>
      </w:r>
      <w:r w:rsidR="000F2955">
        <w:t xml:space="preserve"> </w:t>
      </w:r>
      <w:r>
        <w:t xml:space="preserve">address each element so the </w:t>
      </w:r>
      <w:r w:rsidR="00A15653">
        <w:t xml:space="preserve">customer </w:t>
      </w:r>
      <w:r>
        <w:t xml:space="preserve">can continue to receive </w:t>
      </w:r>
      <w:r w:rsidR="1A64B07C">
        <w:t>UI</w:t>
      </w:r>
      <w:r>
        <w:t xml:space="preserve"> benefits.</w:t>
      </w:r>
      <w:r w:rsidR="00E9581B">
        <w:t xml:space="preserve">  </w:t>
      </w:r>
      <w:r w:rsidR="00B20E99" w:rsidRPr="00B028E1">
        <w:rPr>
          <w:strike/>
          <w:color w:val="FF0000"/>
        </w:rPr>
        <w:t>Except for</w:t>
      </w:r>
      <w:r w:rsidR="00E9581B" w:rsidRPr="00B028E1">
        <w:rPr>
          <w:strike/>
          <w:color w:val="FF0000"/>
        </w:rPr>
        <w:t xml:space="preserve"> </w:t>
      </w:r>
      <w:r w:rsidR="00DB405D" w:rsidRPr="00B028E1">
        <w:rPr>
          <w:strike/>
          <w:color w:val="FF0000"/>
        </w:rPr>
        <w:t xml:space="preserve">providing </w:t>
      </w:r>
      <w:r w:rsidR="00E9581B" w:rsidRPr="00B028E1">
        <w:rPr>
          <w:strike/>
          <w:color w:val="FF0000"/>
        </w:rPr>
        <w:t>information</w:t>
      </w:r>
      <w:r w:rsidR="00DB405D" w:rsidRPr="00B028E1">
        <w:rPr>
          <w:strike/>
          <w:color w:val="FF0000"/>
        </w:rPr>
        <w:t xml:space="preserve"> </w:t>
      </w:r>
      <w:r w:rsidR="00B20E99" w:rsidRPr="00B028E1">
        <w:rPr>
          <w:strike/>
          <w:color w:val="FF0000"/>
        </w:rPr>
        <w:t xml:space="preserve">about </w:t>
      </w:r>
      <w:r w:rsidR="00DB405D" w:rsidRPr="00B028E1">
        <w:rPr>
          <w:strike/>
          <w:color w:val="FF0000"/>
        </w:rPr>
        <w:t>Workforce Solutions</w:t>
      </w:r>
      <w:r w:rsidR="00E9581B" w:rsidRPr="00B028E1">
        <w:rPr>
          <w:strike/>
          <w:color w:val="FF0000"/>
        </w:rPr>
        <w:t>, the</w:t>
      </w:r>
      <w:r w:rsidR="000A7042" w:rsidRPr="00B028E1">
        <w:rPr>
          <w:strike/>
          <w:color w:val="FF0000"/>
        </w:rPr>
        <w:t xml:space="preserve"> following </w:t>
      </w:r>
      <w:r w:rsidR="00E9581B" w:rsidRPr="00B028E1">
        <w:rPr>
          <w:strike/>
          <w:color w:val="FF0000"/>
        </w:rPr>
        <w:t xml:space="preserve">elements must be completed with </w:t>
      </w:r>
      <w:r w:rsidR="00DB405D" w:rsidRPr="00B028E1">
        <w:rPr>
          <w:strike/>
          <w:color w:val="FF0000"/>
        </w:rPr>
        <w:t>a</w:t>
      </w:r>
      <w:r w:rsidR="00514AB5" w:rsidRPr="00B028E1">
        <w:rPr>
          <w:strike/>
          <w:color w:val="FF0000"/>
        </w:rPr>
        <w:t xml:space="preserve"> </w:t>
      </w:r>
      <w:r w:rsidR="100DED50" w:rsidRPr="00B028E1">
        <w:rPr>
          <w:strike/>
          <w:color w:val="FF0000"/>
        </w:rPr>
        <w:t>face-to-face</w:t>
      </w:r>
      <w:r w:rsidR="008663D9" w:rsidRPr="00B028E1">
        <w:rPr>
          <w:strike/>
          <w:color w:val="FF0000"/>
        </w:rPr>
        <w:t xml:space="preserve"> </w:t>
      </w:r>
      <w:r w:rsidR="00E9581B" w:rsidRPr="00B028E1">
        <w:rPr>
          <w:strike/>
          <w:color w:val="FF0000"/>
        </w:rPr>
        <w:t>interaction</w:t>
      </w:r>
      <w:r w:rsidR="00514AB5" w:rsidRPr="00B028E1">
        <w:rPr>
          <w:strike/>
          <w:color w:val="FF0000"/>
        </w:rPr>
        <w:t xml:space="preserve"> </w:t>
      </w:r>
      <w:r w:rsidR="00E9581B" w:rsidRPr="00B028E1">
        <w:rPr>
          <w:strike/>
          <w:color w:val="FF0000"/>
        </w:rPr>
        <w:t>with the customer</w:t>
      </w:r>
      <w:r w:rsidR="000A7042" w:rsidRPr="00B028E1">
        <w:rPr>
          <w:strike/>
          <w:color w:val="FF0000"/>
        </w:rPr>
        <w:t xml:space="preserve"> and documented</w:t>
      </w:r>
      <w:r w:rsidR="00B20E99" w:rsidRPr="00B028E1">
        <w:rPr>
          <w:strike/>
          <w:color w:val="FF0000"/>
        </w:rPr>
        <w:t xml:space="preserve"> in case notes</w:t>
      </w:r>
      <w:r w:rsidR="000A7042" w:rsidRPr="00B028E1">
        <w:rPr>
          <w:strike/>
          <w:color w:val="FF0000"/>
        </w:rPr>
        <w:t xml:space="preserve"> accordingly:</w:t>
      </w:r>
    </w:p>
    <w:p w14:paraId="1984C544" w14:textId="77777777" w:rsidR="00B3156C" w:rsidRDefault="00B3156C" w:rsidP="00B3156C">
      <w:pPr>
        <w:pStyle w:val="Default"/>
      </w:pPr>
    </w:p>
    <w:p w14:paraId="15908152" w14:textId="2AADCE1B" w:rsidR="005B6347" w:rsidRDefault="005B6347" w:rsidP="00DE65E9">
      <w:pPr>
        <w:pStyle w:val="Default"/>
        <w:numPr>
          <w:ilvl w:val="0"/>
          <w:numId w:val="7"/>
        </w:numPr>
      </w:pPr>
      <w:r w:rsidRPr="004A0B30">
        <w:rPr>
          <w:b/>
          <w:bCs/>
          <w:u w:val="single"/>
        </w:rPr>
        <w:t>Assess unemployment insurance eligibility</w:t>
      </w:r>
      <w:r>
        <w:t xml:space="preserve">.  </w:t>
      </w:r>
    </w:p>
    <w:p w14:paraId="63BDE26E" w14:textId="24FDA00A" w:rsidR="005B6347" w:rsidRDefault="005B6347" w:rsidP="005B6347">
      <w:pPr>
        <w:pStyle w:val="Heading2"/>
        <w:ind w:left="720"/>
        <w:rPr>
          <w:lang w:val="en"/>
        </w:rPr>
      </w:pPr>
    </w:p>
    <w:p w14:paraId="39D0F403" w14:textId="77777777" w:rsidR="00B50C20" w:rsidRDefault="00B50C20" w:rsidP="00B50C20">
      <w:pPr>
        <w:pStyle w:val="NormalWeb"/>
        <w:spacing w:before="0" w:beforeAutospacing="0"/>
        <w:ind w:left="720"/>
      </w:pPr>
      <w:r w:rsidRPr="583BC1E6">
        <w:rPr>
          <w:lang w:val="en"/>
        </w:rPr>
        <w:t>Staff must conduct a comprehensive assessment, review eligibility requirements for unemployment insuranc</w:t>
      </w:r>
      <w:r>
        <w:rPr>
          <w:lang w:val="en"/>
        </w:rPr>
        <w:t xml:space="preserve">e, </w:t>
      </w:r>
      <w:r w:rsidRPr="583BC1E6">
        <w:rPr>
          <w:lang w:val="en"/>
        </w:rPr>
        <w:t xml:space="preserve">have the customer sign the </w:t>
      </w:r>
      <w:hyperlink r:id="rId12" w:history="1">
        <w:r w:rsidRPr="583BC1E6">
          <w:rPr>
            <w:rStyle w:val="Hyperlink"/>
          </w:rPr>
          <w:t>Back to Work Agreement</w:t>
        </w:r>
      </w:hyperlink>
      <w:r w:rsidRPr="583BC1E6">
        <w:rPr>
          <w:lang w:val="en"/>
        </w:rPr>
        <w:t xml:space="preserve"> and document the conversation in TWIST Counselor Notes.</w:t>
      </w:r>
    </w:p>
    <w:p w14:paraId="202DDB80" w14:textId="77777777" w:rsidR="00B50C20" w:rsidRPr="00B30C2C" w:rsidRDefault="00B50C20" w:rsidP="004A0B30">
      <w:pPr>
        <w:pStyle w:val="NormalWeb"/>
        <w:spacing w:before="0" w:beforeAutospacing="0" w:after="0" w:afterAutospacing="0"/>
        <w:ind w:left="720"/>
      </w:pPr>
      <w:r w:rsidRPr="00B30C2C">
        <w:t xml:space="preserve">During the assessment, Workforce Solutions staff must: </w:t>
      </w:r>
    </w:p>
    <w:p w14:paraId="1A4A911F" w14:textId="77777777" w:rsidR="00B50C20" w:rsidRPr="00B30C2C" w:rsidRDefault="00B50C20" w:rsidP="00DE65E9">
      <w:pPr>
        <w:pStyle w:val="NormalWeb"/>
        <w:numPr>
          <w:ilvl w:val="0"/>
          <w:numId w:val="13"/>
        </w:numPr>
        <w:tabs>
          <w:tab w:val="num" w:pos="1440"/>
        </w:tabs>
        <w:spacing w:before="0" w:beforeAutospacing="0"/>
        <w:ind w:left="1440"/>
        <w:rPr>
          <w:lang w:val="en"/>
        </w:rPr>
      </w:pPr>
      <w:r w:rsidRPr="00B30C2C">
        <w:rPr>
          <w:lang w:val="en"/>
        </w:rPr>
        <w:t xml:space="preserve">provide guidance and suggestions on how the </w:t>
      </w:r>
      <w:r w:rsidRPr="583BC1E6">
        <w:rPr>
          <w:lang w:val="en"/>
        </w:rPr>
        <w:t>customer</w:t>
      </w:r>
      <w:r w:rsidRPr="00B30C2C">
        <w:rPr>
          <w:lang w:val="en"/>
        </w:rPr>
        <w:t xml:space="preserve"> can enhance his or her job match parameters in WorkInTexas.com to ensure the best matches with job opportunities; </w:t>
      </w:r>
    </w:p>
    <w:p w14:paraId="39AE2103" w14:textId="77777777" w:rsidR="00B50C20" w:rsidRPr="00B30C2C" w:rsidRDefault="00B50C20" w:rsidP="00DE65E9">
      <w:pPr>
        <w:pStyle w:val="NormalWeb"/>
        <w:numPr>
          <w:ilvl w:val="0"/>
          <w:numId w:val="13"/>
        </w:numPr>
        <w:tabs>
          <w:tab w:val="num" w:pos="1440"/>
        </w:tabs>
        <w:spacing w:before="0" w:beforeAutospacing="0" w:after="0" w:afterAutospacing="0"/>
        <w:ind w:left="1440"/>
        <w:rPr>
          <w:lang w:val="en"/>
        </w:rPr>
      </w:pPr>
      <w:r w:rsidRPr="00B30C2C">
        <w:rPr>
          <w:lang w:val="en"/>
        </w:rPr>
        <w:t xml:space="preserve">ask questions that help identify potential issues, such as: </w:t>
      </w:r>
    </w:p>
    <w:p w14:paraId="68354641" w14:textId="77777777" w:rsidR="00B50C20" w:rsidRPr="00B30C2C" w:rsidRDefault="00B50C20" w:rsidP="00DE65E9">
      <w:pPr>
        <w:pStyle w:val="ListParagraph"/>
        <w:numPr>
          <w:ilvl w:val="0"/>
          <w:numId w:val="24"/>
        </w:numPr>
        <w:spacing w:before="0" w:after="0" w:line="264" w:lineRule="auto"/>
        <w:ind w:right="0"/>
        <w:rPr>
          <w:szCs w:val="24"/>
        </w:rPr>
      </w:pPr>
      <w:r w:rsidRPr="00B30C2C">
        <w:rPr>
          <w:szCs w:val="24"/>
        </w:rPr>
        <w:t xml:space="preserve">Are you able, available, and actively seeking work? </w:t>
      </w:r>
    </w:p>
    <w:p w14:paraId="5ED52778"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What can you tell me about your job search efforts? </w:t>
      </w:r>
    </w:p>
    <w:p w14:paraId="32580A1A"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What could be preventing you from looking for or accepting job offers? </w:t>
      </w:r>
    </w:p>
    <w:p w14:paraId="7688434F"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How far are you willing to travel for work? </w:t>
      </w:r>
    </w:p>
    <w:p w14:paraId="648B32EB"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Have you had any interviews? </w:t>
      </w:r>
    </w:p>
    <w:p w14:paraId="4B2D6013"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 xml:space="preserve">Have you had any job offers? </w:t>
      </w:r>
    </w:p>
    <w:p w14:paraId="26CB98AA" w14:textId="77777777" w:rsidR="00B50C20" w:rsidRPr="00B30C2C" w:rsidRDefault="00B50C20" w:rsidP="00DE65E9">
      <w:pPr>
        <w:pStyle w:val="ListParagraph"/>
        <w:numPr>
          <w:ilvl w:val="0"/>
          <w:numId w:val="24"/>
        </w:numPr>
        <w:spacing w:after="120" w:line="264" w:lineRule="auto"/>
        <w:ind w:right="0"/>
        <w:rPr>
          <w:szCs w:val="24"/>
        </w:rPr>
      </w:pPr>
      <w:r w:rsidRPr="00B30C2C">
        <w:rPr>
          <w:szCs w:val="24"/>
        </w:rPr>
        <w:t>Have you turned down any jobs?</w:t>
      </w:r>
    </w:p>
    <w:p w14:paraId="6BAC6A7A" w14:textId="77777777" w:rsidR="00B50C20" w:rsidRPr="00B30C2C" w:rsidRDefault="00B50C20" w:rsidP="00DE65E9">
      <w:pPr>
        <w:pStyle w:val="ListParagraph"/>
        <w:numPr>
          <w:ilvl w:val="0"/>
          <w:numId w:val="24"/>
        </w:numPr>
        <w:spacing w:before="0" w:after="0" w:line="264" w:lineRule="auto"/>
        <w:ind w:right="0"/>
        <w:rPr>
          <w:szCs w:val="24"/>
        </w:rPr>
      </w:pPr>
      <w:r w:rsidRPr="00B30C2C">
        <w:rPr>
          <w:szCs w:val="24"/>
        </w:rPr>
        <w:t xml:space="preserve">What are your salary expectations? </w:t>
      </w:r>
    </w:p>
    <w:p w14:paraId="507DB76A" w14:textId="77777777" w:rsidR="00B50C20" w:rsidRPr="00B30C2C" w:rsidRDefault="00B50C20" w:rsidP="00DE65E9">
      <w:pPr>
        <w:pStyle w:val="NormalWeb"/>
        <w:numPr>
          <w:ilvl w:val="0"/>
          <w:numId w:val="13"/>
        </w:numPr>
        <w:tabs>
          <w:tab w:val="num" w:pos="1440"/>
        </w:tabs>
        <w:spacing w:before="0" w:beforeAutospacing="0"/>
        <w:ind w:left="1440"/>
        <w:rPr>
          <w:lang w:val="en"/>
        </w:rPr>
      </w:pPr>
      <w:r w:rsidRPr="00B30C2C">
        <w:rPr>
          <w:lang w:val="en"/>
        </w:rPr>
        <w:t xml:space="preserve">advise the </w:t>
      </w:r>
      <w:r w:rsidRPr="583BC1E6">
        <w:rPr>
          <w:lang w:val="en"/>
        </w:rPr>
        <w:t>customer</w:t>
      </w:r>
      <w:r w:rsidRPr="00B30C2C">
        <w:rPr>
          <w:lang w:val="en"/>
        </w:rPr>
        <w:t xml:space="preserve"> of the requirement to report work and earnings; and </w:t>
      </w:r>
    </w:p>
    <w:p w14:paraId="01F24955" w14:textId="77777777" w:rsidR="00B50C20" w:rsidRDefault="00B50C20" w:rsidP="00DE65E9">
      <w:pPr>
        <w:pStyle w:val="NormalWeb"/>
        <w:numPr>
          <w:ilvl w:val="0"/>
          <w:numId w:val="13"/>
        </w:numPr>
        <w:tabs>
          <w:tab w:val="num" w:pos="1440"/>
        </w:tabs>
        <w:spacing w:before="0" w:beforeAutospacing="0"/>
        <w:ind w:left="1440"/>
        <w:rPr>
          <w:lang w:val="en"/>
        </w:rPr>
      </w:pPr>
      <w:r w:rsidRPr="00B30C2C">
        <w:rPr>
          <w:lang w:val="en"/>
        </w:rPr>
        <w:t>determine potential availability issues.</w:t>
      </w:r>
    </w:p>
    <w:p w14:paraId="3E18A377" w14:textId="7BC16320" w:rsidR="00823081" w:rsidRPr="004A0B30" w:rsidRDefault="00AD4F53" w:rsidP="00823081">
      <w:pPr>
        <w:pStyle w:val="Heading2"/>
        <w:ind w:left="720"/>
        <w:rPr>
          <w:b w:val="0"/>
          <w:color w:val="FF0000"/>
          <w:lang w:val="en"/>
        </w:rPr>
      </w:pPr>
      <w:r w:rsidRPr="004A0B30">
        <w:rPr>
          <w:b w:val="0"/>
          <w:bCs/>
          <w:color w:val="FF0000"/>
          <w:lang w:val="en"/>
        </w:rPr>
        <w:t>C</w:t>
      </w:r>
      <w:r w:rsidR="00A15653">
        <w:rPr>
          <w:b w:val="0"/>
          <w:color w:val="FF0000"/>
          <w:lang w:val="en"/>
        </w:rPr>
        <w:t>ustomers</w:t>
      </w:r>
      <w:r w:rsidR="00A15653" w:rsidRPr="004A0B30">
        <w:rPr>
          <w:b w:val="0"/>
          <w:color w:val="FF0000"/>
          <w:lang w:val="en"/>
        </w:rPr>
        <w:t xml:space="preserve"> </w:t>
      </w:r>
      <w:r w:rsidR="00372098" w:rsidRPr="004A0B30">
        <w:rPr>
          <w:b w:val="0"/>
          <w:color w:val="FF0000"/>
          <w:lang w:val="en"/>
        </w:rPr>
        <w:t xml:space="preserve">outreached for </w:t>
      </w:r>
      <w:r w:rsidR="5BE636B4" w:rsidRPr="28FC8EB6">
        <w:rPr>
          <w:b w:val="0"/>
          <w:color w:val="FF0000"/>
          <w:lang w:val="en"/>
        </w:rPr>
        <w:t>Reemployment Services and Eligibility Assessment (</w:t>
      </w:r>
      <w:r w:rsidR="00F50193" w:rsidRPr="004A0B30">
        <w:rPr>
          <w:b w:val="0"/>
          <w:color w:val="FF0000"/>
          <w:lang w:val="en"/>
        </w:rPr>
        <w:t>RESEA</w:t>
      </w:r>
      <w:r w:rsidR="6129C1E8" w:rsidRPr="28FC8EB6">
        <w:rPr>
          <w:b w:val="0"/>
          <w:color w:val="FF0000"/>
          <w:lang w:val="en"/>
        </w:rPr>
        <w:t>)</w:t>
      </w:r>
      <w:r w:rsidR="00F50193" w:rsidRPr="004A0B30">
        <w:rPr>
          <w:b w:val="0"/>
          <w:color w:val="FF0000"/>
          <w:lang w:val="en"/>
        </w:rPr>
        <w:t xml:space="preserve"> </w:t>
      </w:r>
      <w:r w:rsidR="00905BF9" w:rsidRPr="004A0B30">
        <w:rPr>
          <w:b w:val="0"/>
          <w:color w:val="FF0000"/>
          <w:lang w:val="en"/>
        </w:rPr>
        <w:t xml:space="preserve">must meet </w:t>
      </w:r>
      <w:r w:rsidR="00704E13" w:rsidRPr="004A0B30">
        <w:rPr>
          <w:b w:val="0"/>
          <w:color w:val="FF0000"/>
          <w:lang w:val="en"/>
        </w:rPr>
        <w:t>the following ongoing un</w:t>
      </w:r>
      <w:r w:rsidR="008D3C2F" w:rsidRPr="004A0B30">
        <w:rPr>
          <w:b w:val="0"/>
          <w:color w:val="FF0000"/>
          <w:lang w:val="en"/>
        </w:rPr>
        <w:t>employment benefits</w:t>
      </w:r>
      <w:r w:rsidR="00704E13" w:rsidRPr="004A0B30">
        <w:rPr>
          <w:b w:val="0"/>
          <w:color w:val="FF0000"/>
          <w:lang w:val="en"/>
        </w:rPr>
        <w:t xml:space="preserve"> </w:t>
      </w:r>
      <w:r w:rsidR="008D3C2F" w:rsidRPr="004A0B30">
        <w:rPr>
          <w:b w:val="0"/>
          <w:color w:val="FF0000"/>
          <w:lang w:val="en"/>
        </w:rPr>
        <w:t xml:space="preserve">eligibility requirements: </w:t>
      </w:r>
      <w:r w:rsidR="005B6347" w:rsidRPr="004A0B30">
        <w:rPr>
          <w:b w:val="0"/>
          <w:color w:val="FF0000"/>
          <w:lang w:val="en"/>
        </w:rPr>
        <w:t xml:space="preserve"> </w:t>
      </w:r>
    </w:p>
    <w:p w14:paraId="09851BAC" w14:textId="4504CBAB" w:rsidR="00823081" w:rsidRPr="004A0B30" w:rsidRDefault="00823081" w:rsidP="00DE65E9">
      <w:pPr>
        <w:pStyle w:val="ListParagraph"/>
        <w:numPr>
          <w:ilvl w:val="0"/>
          <w:numId w:val="27"/>
        </w:numPr>
        <w:spacing w:before="0" w:after="160"/>
        <w:ind w:right="0"/>
        <w:rPr>
          <w:color w:val="FF0000"/>
        </w:rPr>
      </w:pPr>
      <w:r w:rsidRPr="004A0B30">
        <w:rPr>
          <w:color w:val="FF0000"/>
        </w:rPr>
        <w:t xml:space="preserve">Actively search for full-time work and perform </w:t>
      </w:r>
      <w:r w:rsidR="00791103">
        <w:rPr>
          <w:color w:val="FF0000"/>
        </w:rPr>
        <w:t>a</w:t>
      </w:r>
      <w:r w:rsidRPr="004A0B30">
        <w:rPr>
          <w:color w:val="FF0000"/>
        </w:rPr>
        <w:t xml:space="preserve"> minimum </w:t>
      </w:r>
      <w:r w:rsidR="00791103">
        <w:rPr>
          <w:color w:val="FF0000"/>
        </w:rPr>
        <w:t xml:space="preserve">of three job contacts a week; </w:t>
      </w:r>
    </w:p>
    <w:p w14:paraId="4FC7E363" w14:textId="0D591DC5" w:rsidR="00AF3221" w:rsidRPr="004A0B30" w:rsidRDefault="00AF3221" w:rsidP="00DE65E9">
      <w:pPr>
        <w:pStyle w:val="ListParagraph"/>
        <w:numPr>
          <w:ilvl w:val="0"/>
          <w:numId w:val="27"/>
        </w:numPr>
        <w:spacing w:before="0" w:after="160"/>
        <w:ind w:right="0"/>
        <w:rPr>
          <w:color w:val="FF0000"/>
        </w:rPr>
      </w:pPr>
      <w:r w:rsidRPr="004A0B30">
        <w:rPr>
          <w:color w:val="FF0000"/>
        </w:rPr>
        <w:t xml:space="preserve">Be </w:t>
      </w:r>
      <w:r w:rsidRPr="004A0B30">
        <w:rPr>
          <w:b/>
          <w:color w:val="FF0000"/>
        </w:rPr>
        <w:t>able</w:t>
      </w:r>
      <w:r w:rsidRPr="004A0B30">
        <w:rPr>
          <w:color w:val="FF0000"/>
        </w:rPr>
        <w:t xml:space="preserve"> to engage in and be </w:t>
      </w:r>
      <w:r w:rsidRPr="004A0B30">
        <w:rPr>
          <w:b/>
          <w:color w:val="FF0000"/>
        </w:rPr>
        <w:t>available</w:t>
      </w:r>
      <w:r w:rsidRPr="004A0B30">
        <w:rPr>
          <w:color w:val="FF0000"/>
        </w:rPr>
        <w:t xml:space="preserve"> for full-time work</w:t>
      </w:r>
      <w:r w:rsidR="00E05B47">
        <w:rPr>
          <w:color w:val="FF0000"/>
        </w:rPr>
        <w:t>;</w:t>
      </w:r>
    </w:p>
    <w:p w14:paraId="18F1C508" w14:textId="77777777" w:rsidR="005B6347" w:rsidRDefault="005B6347" w:rsidP="004A0B30">
      <w:pPr>
        <w:pStyle w:val="Heading2"/>
        <w:ind w:left="1440"/>
        <w:rPr>
          <w:sz w:val="36"/>
          <w:szCs w:val="36"/>
          <w:lang w:val="en"/>
        </w:rPr>
      </w:pPr>
      <w:r>
        <w:rPr>
          <w:lang w:val="en"/>
        </w:rPr>
        <w:t>Able to Work</w:t>
      </w:r>
    </w:p>
    <w:p w14:paraId="0E208F83" w14:textId="6DC209E0" w:rsidR="005B6347" w:rsidRDefault="005B6347" w:rsidP="004A0B30">
      <w:pPr>
        <w:pStyle w:val="NormalWeb"/>
        <w:spacing w:before="0" w:beforeAutospacing="0" w:after="0" w:afterAutospacing="0"/>
        <w:ind w:left="1440"/>
        <w:rPr>
          <w:lang w:val="en"/>
        </w:rPr>
      </w:pPr>
      <w:r w:rsidRPr="638434E9">
        <w:rPr>
          <w:lang w:val="en"/>
        </w:rPr>
        <w:t xml:space="preserve">Being able to work means that the customer is physically and mentally able to perform the work </w:t>
      </w:r>
      <w:r w:rsidR="684AE098" w:rsidRPr="638434E9">
        <w:rPr>
          <w:lang w:val="en"/>
        </w:rPr>
        <w:t>they are</w:t>
      </w:r>
      <w:r w:rsidRPr="638434E9">
        <w:rPr>
          <w:lang w:val="en"/>
        </w:rPr>
        <w:t xml:space="preserve"> seeking. </w:t>
      </w:r>
      <w:r w:rsidR="00A15653">
        <w:rPr>
          <w:lang w:val="en"/>
        </w:rPr>
        <w:t>They</w:t>
      </w:r>
      <w:r w:rsidRPr="638434E9">
        <w:rPr>
          <w:lang w:val="en"/>
        </w:rPr>
        <w:t xml:space="preserve"> must have the health, endurance, and other physical and mental requirements necessary to perform suitable full-time work for which </w:t>
      </w:r>
      <w:r w:rsidR="7D8D04AD" w:rsidRPr="638434E9">
        <w:rPr>
          <w:lang w:val="en"/>
        </w:rPr>
        <w:t>they are</w:t>
      </w:r>
      <w:r w:rsidRPr="638434E9">
        <w:rPr>
          <w:lang w:val="en"/>
        </w:rPr>
        <w:t xml:space="preserve"> qualified or can readily learn to perform, and which exists in the job search area.</w:t>
      </w:r>
    </w:p>
    <w:p w14:paraId="122E52A2" w14:textId="77777777" w:rsidR="005B6347" w:rsidRDefault="005B6347" w:rsidP="005B6347">
      <w:pPr>
        <w:pStyle w:val="Heading2"/>
        <w:ind w:left="720"/>
        <w:rPr>
          <w:lang w:val="en"/>
        </w:rPr>
      </w:pPr>
    </w:p>
    <w:p w14:paraId="1624D39E" w14:textId="77777777" w:rsidR="005B6347" w:rsidRDefault="005B6347" w:rsidP="004A0B30">
      <w:pPr>
        <w:pStyle w:val="Heading2"/>
        <w:ind w:left="1440"/>
        <w:rPr>
          <w:lang w:val="en"/>
        </w:rPr>
      </w:pPr>
      <w:r>
        <w:rPr>
          <w:lang w:val="en"/>
        </w:rPr>
        <w:t>Available for Work</w:t>
      </w:r>
    </w:p>
    <w:p w14:paraId="1DD701CF" w14:textId="06EB5C09" w:rsidR="005B6347" w:rsidRPr="004A7D3A" w:rsidRDefault="005B6347" w:rsidP="004A0B30">
      <w:pPr>
        <w:pStyle w:val="Heading2"/>
        <w:ind w:left="1440"/>
        <w:rPr>
          <w:lang w:val="en"/>
        </w:rPr>
      </w:pPr>
      <w:r w:rsidRPr="004A0B30">
        <w:rPr>
          <w:b w:val="0"/>
          <w:lang w:val="en"/>
        </w:rPr>
        <w:t xml:space="preserve">The customer must be available for full-time work to be eligible for unemployment benefits.  Being available for work means that the </w:t>
      </w:r>
      <w:r w:rsidR="050F696B" w:rsidRPr="583BC1E6">
        <w:rPr>
          <w:b w:val="0"/>
          <w:lang w:val="en"/>
        </w:rPr>
        <w:t>customer</w:t>
      </w:r>
      <w:r w:rsidRPr="004A0B30">
        <w:rPr>
          <w:b w:val="0"/>
          <w:lang w:val="en"/>
        </w:rPr>
        <w:t xml:space="preserve"> is ready, willing and able to accept any suitable full-time work. The </w:t>
      </w:r>
      <w:r w:rsidR="00A15653" w:rsidRPr="583BC1E6">
        <w:rPr>
          <w:b w:val="0"/>
          <w:lang w:val="en"/>
        </w:rPr>
        <w:t>customer</w:t>
      </w:r>
      <w:r w:rsidR="00A15653" w:rsidRPr="004A0B30">
        <w:rPr>
          <w:b w:val="0"/>
          <w:lang w:val="en"/>
        </w:rPr>
        <w:t xml:space="preserve"> </w:t>
      </w:r>
      <w:r w:rsidRPr="004A0B30">
        <w:rPr>
          <w:b w:val="0"/>
          <w:lang w:val="en"/>
        </w:rPr>
        <w:t>must:</w:t>
      </w:r>
    </w:p>
    <w:p w14:paraId="5C6D1885" w14:textId="77777777" w:rsidR="005B6347" w:rsidRPr="004A0B30" w:rsidRDefault="005B6347" w:rsidP="00DE65E9">
      <w:pPr>
        <w:pStyle w:val="ListParagraph"/>
        <w:numPr>
          <w:ilvl w:val="0"/>
          <w:numId w:val="24"/>
        </w:numPr>
        <w:spacing w:before="0" w:after="0" w:line="264" w:lineRule="auto"/>
        <w:ind w:right="0"/>
      </w:pPr>
      <w:r w:rsidRPr="004A0B30">
        <w:rPr>
          <w:szCs w:val="24"/>
        </w:rPr>
        <w:t>Have adequate transportation</w:t>
      </w:r>
    </w:p>
    <w:p w14:paraId="60529A9A" w14:textId="0E368CC1" w:rsidR="005B6347" w:rsidRPr="004A0B30" w:rsidRDefault="005B6347" w:rsidP="00DE65E9">
      <w:pPr>
        <w:pStyle w:val="ListParagraph"/>
        <w:numPr>
          <w:ilvl w:val="0"/>
          <w:numId w:val="24"/>
        </w:numPr>
        <w:spacing w:before="0" w:after="0" w:line="264" w:lineRule="auto"/>
        <w:ind w:right="0"/>
      </w:pPr>
      <w:r w:rsidRPr="004A0B30">
        <w:t xml:space="preserve">Have adequate </w:t>
      </w:r>
      <w:proofErr w:type="gramStart"/>
      <w:r w:rsidRPr="004A0B30">
        <w:t>child care</w:t>
      </w:r>
      <w:proofErr w:type="gramEnd"/>
      <w:r w:rsidRPr="004A0B30">
        <w:t xml:space="preserve"> arrangements to allow the </w:t>
      </w:r>
      <w:r w:rsidR="54ADFAD0">
        <w:t>customer</w:t>
      </w:r>
      <w:r w:rsidRPr="004A0B30">
        <w:t xml:space="preserve"> to work, if applicable</w:t>
      </w:r>
    </w:p>
    <w:p w14:paraId="5C02028D" w14:textId="77777777" w:rsidR="005B6347" w:rsidRPr="004A0B30" w:rsidRDefault="005B6347" w:rsidP="00DE65E9">
      <w:pPr>
        <w:pStyle w:val="ListParagraph"/>
        <w:numPr>
          <w:ilvl w:val="0"/>
          <w:numId w:val="24"/>
        </w:numPr>
        <w:spacing w:before="0" w:after="0" w:line="264" w:lineRule="auto"/>
        <w:ind w:right="0"/>
        <w:rPr>
          <w:szCs w:val="24"/>
        </w:rPr>
      </w:pPr>
      <w:r w:rsidRPr="004A0B30">
        <w:rPr>
          <w:szCs w:val="24"/>
        </w:rPr>
        <w:t>Be available for job interviews</w:t>
      </w:r>
    </w:p>
    <w:p w14:paraId="5428B7AF" w14:textId="5DC28687" w:rsidR="005B6347" w:rsidRPr="004A0B30" w:rsidRDefault="005B6347" w:rsidP="00DE65E9">
      <w:pPr>
        <w:pStyle w:val="ListParagraph"/>
        <w:numPr>
          <w:ilvl w:val="0"/>
          <w:numId w:val="24"/>
        </w:numPr>
        <w:spacing w:before="0" w:after="0" w:line="264" w:lineRule="auto"/>
        <w:ind w:right="0"/>
      </w:pPr>
      <w:r w:rsidRPr="004A0B30">
        <w:t xml:space="preserve">Be willing and able to work all the days and hours required for the type of work the </w:t>
      </w:r>
      <w:r w:rsidR="343F2551">
        <w:t>customer</w:t>
      </w:r>
      <w:r w:rsidRPr="004A0B30">
        <w:t xml:space="preserve"> is seeking</w:t>
      </w:r>
      <w:r w:rsidR="4F78E66A">
        <w:t xml:space="preserve"> and</w:t>
      </w:r>
    </w:p>
    <w:p w14:paraId="391B93F5" w14:textId="0AAFCEA6" w:rsidR="005B6347" w:rsidRDefault="005B6347" w:rsidP="00DE65E9">
      <w:pPr>
        <w:pStyle w:val="ListParagraph"/>
        <w:numPr>
          <w:ilvl w:val="0"/>
          <w:numId w:val="24"/>
        </w:numPr>
        <w:spacing w:before="0" w:after="0" w:line="264" w:lineRule="auto"/>
        <w:ind w:right="0"/>
      </w:pPr>
      <w:r w:rsidRPr="004A0B30">
        <w:t xml:space="preserve">Be willing to accept the usual rate of pay for a person of the </w:t>
      </w:r>
      <w:r w:rsidR="711DA0B7">
        <w:t>customer’s</w:t>
      </w:r>
      <w:r w:rsidRPr="004A0B30">
        <w:t xml:space="preserve"> qualifications and experience</w:t>
      </w:r>
    </w:p>
    <w:p w14:paraId="11333B15" w14:textId="15977579" w:rsidR="006D49BD" w:rsidRPr="004A0B30" w:rsidRDefault="006D49BD" w:rsidP="00DE65E9">
      <w:pPr>
        <w:pStyle w:val="ListParagraph"/>
        <w:numPr>
          <w:ilvl w:val="0"/>
          <w:numId w:val="27"/>
        </w:numPr>
        <w:spacing w:before="0" w:after="160"/>
        <w:ind w:right="0"/>
        <w:rPr>
          <w:color w:val="FF0000"/>
        </w:rPr>
      </w:pPr>
      <w:r w:rsidRPr="004A0B30">
        <w:rPr>
          <w:color w:val="FF0000"/>
        </w:rPr>
        <w:t>Be available to Workforce Solutions staff</w:t>
      </w:r>
      <w:r w:rsidR="4C684912" w:rsidRPr="28FC8EB6">
        <w:rPr>
          <w:color w:val="FF0000"/>
        </w:rPr>
        <w:t xml:space="preserve"> for job search assistance, career counseling, follow up, </w:t>
      </w:r>
      <w:r w:rsidR="00A03C75" w:rsidRPr="28FC8EB6">
        <w:rPr>
          <w:color w:val="FF0000"/>
        </w:rPr>
        <w:t>etc.</w:t>
      </w:r>
      <w:r w:rsidR="00E05B47" w:rsidRPr="28FC8EB6">
        <w:rPr>
          <w:color w:val="FF0000"/>
        </w:rPr>
        <w:t>;</w:t>
      </w:r>
    </w:p>
    <w:p w14:paraId="6E2075CA" w14:textId="208C195D" w:rsidR="0085535F" w:rsidRPr="004A0B30" w:rsidRDefault="0085535F" w:rsidP="00DE65E9">
      <w:pPr>
        <w:pStyle w:val="ListParagraph"/>
        <w:numPr>
          <w:ilvl w:val="0"/>
          <w:numId w:val="27"/>
        </w:numPr>
        <w:spacing w:before="0" w:after="160"/>
        <w:ind w:right="0"/>
        <w:rPr>
          <w:color w:val="FF0000"/>
        </w:rPr>
      </w:pPr>
      <w:r w:rsidRPr="004A0B30">
        <w:rPr>
          <w:color w:val="FF0000"/>
        </w:rPr>
        <w:t>Participate in required reemployment activities and complete all required RESEA services</w:t>
      </w:r>
      <w:r w:rsidR="00E05B47">
        <w:rPr>
          <w:color w:val="FF0000"/>
        </w:rPr>
        <w:t>; and</w:t>
      </w:r>
    </w:p>
    <w:p w14:paraId="6E53A7F0" w14:textId="2739AE1E" w:rsidR="0085535F" w:rsidRPr="004A0B30" w:rsidRDefault="0085535F" w:rsidP="00DE65E9">
      <w:pPr>
        <w:pStyle w:val="ListParagraph"/>
        <w:numPr>
          <w:ilvl w:val="0"/>
          <w:numId w:val="27"/>
        </w:numPr>
        <w:spacing w:before="0" w:after="160"/>
        <w:ind w:right="0"/>
        <w:rPr>
          <w:color w:val="FF0000"/>
        </w:rPr>
      </w:pPr>
      <w:r w:rsidRPr="004A0B30">
        <w:rPr>
          <w:color w:val="FF0000"/>
        </w:rPr>
        <w:t>Apply for and accept suitable work</w:t>
      </w:r>
      <w:r w:rsidR="00992CAA">
        <w:rPr>
          <w:color w:val="FF0000"/>
        </w:rPr>
        <w:t xml:space="preserve"> (see </w:t>
      </w:r>
      <w:r w:rsidR="00FA1D61">
        <w:rPr>
          <w:color w:val="FF0000"/>
        </w:rPr>
        <w:t xml:space="preserve">Available for Work definition above) </w:t>
      </w:r>
    </w:p>
    <w:p w14:paraId="05C4B7A8" w14:textId="7BE76AE4" w:rsidR="00365394" w:rsidRPr="004A0B30" w:rsidRDefault="00365394" w:rsidP="28FC8EB6">
      <w:pPr>
        <w:pStyle w:val="NormalWeb"/>
        <w:spacing w:before="0" w:beforeAutospacing="0" w:after="0" w:afterAutospacing="0"/>
        <w:ind w:left="720"/>
      </w:pPr>
      <w:r w:rsidRPr="004A0B30">
        <w:t>If a potential unemployment benefits eligibility issue is discovered while conducting this assessment, refer to the process outlined</w:t>
      </w:r>
      <w:r w:rsidR="0000021D">
        <w:t xml:space="preserve"> </w:t>
      </w:r>
      <w:r w:rsidR="0000021D" w:rsidRPr="004A0B30">
        <w:t>on page</w:t>
      </w:r>
      <w:r w:rsidR="002A12CB">
        <w:t xml:space="preserve"> 10 </w:t>
      </w:r>
      <w:r w:rsidR="0000021D" w:rsidRPr="004A0B30">
        <w:t xml:space="preserve">in the section </w:t>
      </w:r>
      <w:r w:rsidR="0000021D" w:rsidRPr="004A0B30">
        <w:rPr>
          <w:b/>
          <w:bCs/>
        </w:rPr>
        <w:t>Reporting Potential UI Issues</w:t>
      </w:r>
      <w:r w:rsidR="0000021D" w:rsidRPr="004A0B30">
        <w:t>.</w:t>
      </w:r>
    </w:p>
    <w:p w14:paraId="66C649F9" w14:textId="77777777" w:rsidR="00365394" w:rsidRPr="00ED4535" w:rsidRDefault="00365394" w:rsidP="005B6347">
      <w:pPr>
        <w:pStyle w:val="Default"/>
        <w:ind w:left="720"/>
        <w:rPr>
          <w:color w:val="FF0000"/>
        </w:rPr>
      </w:pPr>
    </w:p>
    <w:p w14:paraId="6010BA29" w14:textId="4DFE046A" w:rsidR="005B6347" w:rsidRDefault="005B6347" w:rsidP="005B6347">
      <w:pPr>
        <w:pStyle w:val="Default"/>
        <w:ind w:left="720"/>
      </w:pPr>
      <w:r>
        <w:t xml:space="preserve">If during </w:t>
      </w:r>
      <w:r w:rsidR="00E642E8">
        <w:t>the interview</w:t>
      </w:r>
      <w:r>
        <w:t xml:space="preserve"> the customer asks an unemployment insurance </w:t>
      </w:r>
      <w:r w:rsidR="005C5CF5">
        <w:t>question, help</w:t>
      </w:r>
      <w:r>
        <w:t xml:space="preserve"> the customer </w:t>
      </w:r>
      <w:r w:rsidR="00C33E8E">
        <w:t xml:space="preserve">connect with </w:t>
      </w:r>
      <w:r>
        <w:t xml:space="preserve">the Tele-Center for answers or </w:t>
      </w:r>
      <w:r w:rsidR="00B114E1">
        <w:t xml:space="preserve">help the customer </w:t>
      </w:r>
      <w:r w:rsidR="00BC339D">
        <w:t xml:space="preserve">begin </w:t>
      </w:r>
      <w:r w:rsidR="00B114E1">
        <w:t xml:space="preserve">the </w:t>
      </w:r>
      <w:r>
        <w:t xml:space="preserve">adjudication </w:t>
      </w:r>
      <w:r w:rsidR="00B114E1">
        <w:t xml:space="preserve">process </w:t>
      </w:r>
      <w:r>
        <w:t>if necessary.</w:t>
      </w:r>
    </w:p>
    <w:p w14:paraId="7CC29587" w14:textId="77777777" w:rsidR="000A7042" w:rsidRDefault="000A7042" w:rsidP="005B6347">
      <w:pPr>
        <w:pStyle w:val="Default"/>
        <w:ind w:left="720"/>
      </w:pPr>
    </w:p>
    <w:p w14:paraId="4FEF45B1" w14:textId="77777777" w:rsidR="000A7042" w:rsidRPr="004A0B30" w:rsidRDefault="000D402D">
      <w:pPr>
        <w:pStyle w:val="Default"/>
        <w:ind w:left="720"/>
        <w:rPr>
          <w:color w:val="auto"/>
        </w:rPr>
      </w:pPr>
      <w:r w:rsidRPr="004A0B30">
        <w:rPr>
          <w:color w:val="auto"/>
        </w:rPr>
        <w:t xml:space="preserve">Documentation </w:t>
      </w:r>
      <w:r w:rsidR="0000021D" w:rsidRPr="004A0B30">
        <w:rPr>
          <w:color w:val="auto"/>
        </w:rPr>
        <w:t>of the assessment is required in counselor notes</w:t>
      </w:r>
      <w:r w:rsidR="000A7042" w:rsidRPr="004A0B30">
        <w:rPr>
          <w:color w:val="auto"/>
        </w:rPr>
        <w:t>.</w:t>
      </w:r>
    </w:p>
    <w:p w14:paraId="295175A3" w14:textId="77777777" w:rsidR="005B6347" w:rsidRPr="005B6347" w:rsidRDefault="005B6347" w:rsidP="005B6347">
      <w:pPr>
        <w:pStyle w:val="Default"/>
        <w:ind w:left="720"/>
      </w:pPr>
    </w:p>
    <w:p w14:paraId="351ABBFE" w14:textId="07D8D5F4" w:rsidR="00B3156C" w:rsidRDefault="00B3156C" w:rsidP="00DE65E9">
      <w:pPr>
        <w:pStyle w:val="Default"/>
        <w:numPr>
          <w:ilvl w:val="0"/>
          <w:numId w:val="7"/>
        </w:numPr>
      </w:pPr>
      <w:r w:rsidRPr="004A0B30">
        <w:rPr>
          <w:b/>
          <w:bCs/>
          <w:u w:val="single"/>
        </w:rPr>
        <w:t>Comple</w:t>
      </w:r>
      <w:r w:rsidR="00757972" w:rsidRPr="004A0B30">
        <w:rPr>
          <w:b/>
          <w:bCs/>
          <w:u w:val="single"/>
        </w:rPr>
        <w:t>te</w:t>
      </w:r>
      <w:r w:rsidRPr="004A0B30">
        <w:rPr>
          <w:b/>
          <w:bCs/>
          <w:u w:val="single"/>
        </w:rPr>
        <w:t xml:space="preserve"> an employment plan</w:t>
      </w:r>
      <w:r w:rsidRPr="004A0B30">
        <w:rPr>
          <w:b/>
          <w:bCs/>
        </w:rPr>
        <w:t>.</w:t>
      </w:r>
      <w:r>
        <w:t xml:space="preserve">  During </w:t>
      </w:r>
      <w:r w:rsidR="006D5913">
        <w:t>the interview</w:t>
      </w:r>
      <w:r>
        <w:t xml:space="preserve"> with a customer, </w:t>
      </w:r>
      <w:r w:rsidR="015CC228">
        <w:t>staff</w:t>
      </w:r>
      <w:r>
        <w:t xml:space="preserve"> </w:t>
      </w:r>
      <w:r w:rsidR="00F51795">
        <w:t>must develop an employment plan with the customer that includes:</w:t>
      </w:r>
    </w:p>
    <w:p w14:paraId="5DAAC794" w14:textId="77777777" w:rsidR="00F51795" w:rsidRDefault="00F51795" w:rsidP="00F51795">
      <w:pPr>
        <w:pStyle w:val="Default"/>
      </w:pPr>
    </w:p>
    <w:p w14:paraId="7BB75D77" w14:textId="77777777" w:rsidR="00F51795" w:rsidRDefault="00F51795" w:rsidP="00DE65E9">
      <w:pPr>
        <w:pStyle w:val="ListParagraph"/>
        <w:numPr>
          <w:ilvl w:val="0"/>
          <w:numId w:val="4"/>
        </w:numPr>
        <w:spacing w:before="0" w:after="0"/>
        <w:ind w:left="1080"/>
        <w:contextualSpacing w:val="0"/>
        <w:rPr>
          <w:szCs w:val="24"/>
        </w:rPr>
      </w:pPr>
      <w:r w:rsidRPr="00F85B96">
        <w:rPr>
          <w:szCs w:val="24"/>
        </w:rPr>
        <w:t xml:space="preserve">a specific employment goal developed in collaboration with the </w:t>
      </w:r>
      <w:r>
        <w:rPr>
          <w:szCs w:val="24"/>
        </w:rPr>
        <w:t>customer</w:t>
      </w:r>
      <w:r w:rsidRPr="00F85B96">
        <w:rPr>
          <w:szCs w:val="24"/>
        </w:rPr>
        <w:t xml:space="preserve"> and tailored to the </w:t>
      </w:r>
      <w:r>
        <w:rPr>
          <w:szCs w:val="24"/>
        </w:rPr>
        <w:t>customer</w:t>
      </w:r>
      <w:r w:rsidRPr="00F85B96">
        <w:rPr>
          <w:szCs w:val="24"/>
        </w:rPr>
        <w:t xml:space="preserve">’s individual needs; </w:t>
      </w:r>
      <w:r>
        <w:rPr>
          <w:szCs w:val="24"/>
        </w:rPr>
        <w:br/>
      </w:r>
    </w:p>
    <w:p w14:paraId="4489A33A" w14:textId="77777777" w:rsidR="00F51795" w:rsidRPr="00F85B96" w:rsidRDefault="00F51795" w:rsidP="00DE65E9">
      <w:pPr>
        <w:pStyle w:val="ListParagraph"/>
        <w:numPr>
          <w:ilvl w:val="0"/>
          <w:numId w:val="4"/>
        </w:numPr>
        <w:spacing w:before="0" w:after="0"/>
        <w:ind w:left="1080"/>
        <w:contextualSpacing w:val="0"/>
        <w:rPr>
          <w:szCs w:val="24"/>
        </w:rPr>
      </w:pPr>
      <w:r>
        <w:rPr>
          <w:szCs w:val="24"/>
        </w:rPr>
        <w:t>the customer’s strengths and any</w:t>
      </w:r>
      <w:r w:rsidRPr="00F85B96">
        <w:rPr>
          <w:szCs w:val="24"/>
        </w:rPr>
        <w:t xml:space="preserve"> factors that may negatively affect the </w:t>
      </w:r>
      <w:r>
        <w:rPr>
          <w:szCs w:val="24"/>
        </w:rPr>
        <w:t>customer’s</w:t>
      </w:r>
      <w:r w:rsidRPr="00F85B96">
        <w:rPr>
          <w:szCs w:val="24"/>
        </w:rPr>
        <w:t xml:space="preserve"> ability to return to work; </w:t>
      </w:r>
      <w:r>
        <w:rPr>
          <w:szCs w:val="24"/>
        </w:rPr>
        <w:br/>
      </w:r>
    </w:p>
    <w:p w14:paraId="6F47D1CB" w14:textId="77777777" w:rsidR="00F51795" w:rsidRPr="00F85B96" w:rsidRDefault="00F51795" w:rsidP="00DE65E9">
      <w:pPr>
        <w:pStyle w:val="ListParagraph"/>
        <w:numPr>
          <w:ilvl w:val="0"/>
          <w:numId w:val="4"/>
        </w:numPr>
        <w:spacing w:before="0" w:after="0"/>
        <w:ind w:left="1080"/>
        <w:contextualSpacing w:val="0"/>
        <w:rPr>
          <w:szCs w:val="24"/>
        </w:rPr>
      </w:pPr>
      <w:r w:rsidRPr="00F85B96">
        <w:rPr>
          <w:szCs w:val="24"/>
        </w:rPr>
        <w:t xml:space="preserve">detailed step-by-step activities to which the </w:t>
      </w:r>
      <w:r>
        <w:rPr>
          <w:szCs w:val="24"/>
        </w:rPr>
        <w:t>customer</w:t>
      </w:r>
      <w:r w:rsidRPr="00F85B96">
        <w:rPr>
          <w:szCs w:val="24"/>
        </w:rPr>
        <w:t xml:space="preserve"> agrees to adhere, including reporting to and taking part in the career service most likely to result in reemployment or referral to career-related training; </w:t>
      </w:r>
      <w:r>
        <w:rPr>
          <w:szCs w:val="24"/>
        </w:rPr>
        <w:br/>
      </w:r>
    </w:p>
    <w:p w14:paraId="31483DE7" w14:textId="77777777" w:rsidR="00F51795" w:rsidRPr="00F85B96" w:rsidRDefault="00F51795" w:rsidP="00DE65E9">
      <w:pPr>
        <w:pStyle w:val="ListParagraph"/>
        <w:numPr>
          <w:ilvl w:val="0"/>
          <w:numId w:val="4"/>
        </w:numPr>
        <w:spacing w:before="0" w:after="0"/>
        <w:ind w:left="1080"/>
        <w:contextualSpacing w:val="0"/>
        <w:rPr>
          <w:szCs w:val="24"/>
        </w:rPr>
      </w:pPr>
      <w:r w:rsidRPr="00F85B96">
        <w:rPr>
          <w:szCs w:val="24"/>
        </w:rPr>
        <w:t xml:space="preserve">timelines to start and complete each activity; </w:t>
      </w:r>
      <w:r>
        <w:rPr>
          <w:szCs w:val="24"/>
        </w:rPr>
        <w:br/>
      </w:r>
    </w:p>
    <w:p w14:paraId="3B7B82C9" w14:textId="77777777" w:rsidR="00F51795" w:rsidRPr="00F85B96" w:rsidRDefault="00F51795" w:rsidP="00DE65E9">
      <w:pPr>
        <w:pStyle w:val="ListParagraph"/>
        <w:numPr>
          <w:ilvl w:val="0"/>
          <w:numId w:val="4"/>
        </w:numPr>
        <w:spacing w:before="0" w:after="0"/>
        <w:ind w:left="1080"/>
        <w:contextualSpacing w:val="0"/>
        <w:rPr>
          <w:szCs w:val="24"/>
        </w:rPr>
      </w:pPr>
      <w:r w:rsidRPr="00F85B96">
        <w:rPr>
          <w:szCs w:val="24"/>
        </w:rPr>
        <w:t xml:space="preserve">specific dates for staff to follow up and evaluate each activity, provide more assistance, </w:t>
      </w:r>
      <w:r>
        <w:rPr>
          <w:szCs w:val="24"/>
        </w:rPr>
        <w:t>or</w:t>
      </w:r>
      <w:r w:rsidRPr="00F85B96">
        <w:rPr>
          <w:szCs w:val="24"/>
        </w:rPr>
        <w:t xml:space="preserve"> adjust the dates, as necessary</w:t>
      </w:r>
      <w:r w:rsidR="009E322A">
        <w:rPr>
          <w:szCs w:val="24"/>
        </w:rPr>
        <w:t>; and</w:t>
      </w:r>
      <w:r>
        <w:rPr>
          <w:szCs w:val="24"/>
        </w:rPr>
        <w:br/>
      </w:r>
    </w:p>
    <w:p w14:paraId="0C5537E2" w14:textId="7595014F" w:rsidR="00B304F9" w:rsidRDefault="00F51795" w:rsidP="00DE65E9">
      <w:pPr>
        <w:pStyle w:val="ListParagraph"/>
        <w:numPr>
          <w:ilvl w:val="0"/>
          <w:numId w:val="4"/>
        </w:numPr>
        <w:spacing w:before="0" w:after="0"/>
        <w:ind w:left="1080"/>
        <w:contextualSpacing w:val="0"/>
      </w:pPr>
      <w:r>
        <w:t xml:space="preserve">the next </w:t>
      </w:r>
      <w:r w:rsidR="00E642E8">
        <w:t>date the</w:t>
      </w:r>
      <w:r>
        <w:t xml:space="preserve"> customer will meet with or contact</w:t>
      </w:r>
      <w:r w:rsidR="00673D3E">
        <w:t xml:space="preserve"> staff</w:t>
      </w:r>
      <w:r w:rsidR="009E322A">
        <w:t>.</w:t>
      </w:r>
    </w:p>
    <w:p w14:paraId="73B338D0" w14:textId="30EBFC8C" w:rsidR="583BC1E6" w:rsidRDefault="583BC1E6" w:rsidP="004A0B30">
      <w:pPr>
        <w:spacing w:before="0" w:after="0"/>
      </w:pPr>
    </w:p>
    <w:p w14:paraId="48FEE6E2" w14:textId="1F91287E" w:rsidR="0D95C819" w:rsidRDefault="0D95C819" w:rsidP="004A0B30">
      <w:pPr>
        <w:spacing w:before="0" w:after="0"/>
        <w:ind w:firstLine="720"/>
      </w:pPr>
      <w:r>
        <w:t>The employment plan must be documented in TWIST.</w:t>
      </w:r>
    </w:p>
    <w:p w14:paraId="3C4D8AEE" w14:textId="77777777" w:rsidR="00B304F9" w:rsidRDefault="00B304F9" w:rsidP="00B304F9">
      <w:pPr>
        <w:pStyle w:val="ListParagraph"/>
        <w:spacing w:before="0" w:after="0"/>
        <w:ind w:left="1080"/>
        <w:contextualSpacing w:val="0"/>
        <w:rPr>
          <w:szCs w:val="24"/>
        </w:rPr>
      </w:pPr>
    </w:p>
    <w:p w14:paraId="032142D0" w14:textId="664A2BD4" w:rsidR="00F51795" w:rsidRDefault="2E6BA42D" w:rsidP="00DE65E9">
      <w:pPr>
        <w:pStyle w:val="Default"/>
        <w:numPr>
          <w:ilvl w:val="0"/>
          <w:numId w:val="7"/>
        </w:numPr>
      </w:pPr>
      <w:bookmarkStart w:id="1" w:name="_Hlk503254542"/>
      <w:r w:rsidRPr="004A0B30">
        <w:rPr>
          <w:b/>
          <w:bCs/>
          <w:u w:val="single"/>
        </w:rPr>
        <w:t>C</w:t>
      </w:r>
      <w:r w:rsidR="00F51795" w:rsidRPr="004A0B30">
        <w:rPr>
          <w:b/>
          <w:bCs/>
          <w:u w:val="single"/>
        </w:rPr>
        <w:t>omplete WorkInTexas.com registration</w:t>
      </w:r>
      <w:r w:rsidR="00F04030" w:rsidRPr="004A0B30">
        <w:rPr>
          <w:b/>
          <w:bCs/>
          <w:u w:val="single"/>
        </w:rPr>
        <w:t xml:space="preserve"> </w:t>
      </w:r>
      <w:r w:rsidR="00757972" w:rsidRPr="004A0B30">
        <w:rPr>
          <w:b/>
          <w:bCs/>
          <w:u w:val="single"/>
        </w:rPr>
        <w:t>including</w:t>
      </w:r>
      <w:r w:rsidR="00F04030" w:rsidRPr="004A0B30">
        <w:rPr>
          <w:b/>
          <w:bCs/>
          <w:u w:val="single"/>
        </w:rPr>
        <w:t xml:space="preserve"> Wagner</w:t>
      </w:r>
      <w:r w:rsidR="298EA687" w:rsidRPr="004A0B30">
        <w:rPr>
          <w:b/>
          <w:bCs/>
          <w:u w:val="single"/>
        </w:rPr>
        <w:t>-</w:t>
      </w:r>
      <w:r w:rsidR="00F04030" w:rsidRPr="004A0B30">
        <w:rPr>
          <w:b/>
          <w:bCs/>
          <w:u w:val="single"/>
        </w:rPr>
        <w:t>Peyser</w:t>
      </w:r>
      <w:r w:rsidR="152A13C6" w:rsidRPr="004A0B30">
        <w:rPr>
          <w:b/>
          <w:bCs/>
          <w:u w:val="single"/>
        </w:rPr>
        <w:t xml:space="preserve"> (WP)</w:t>
      </w:r>
      <w:r w:rsidR="7EFB79F4" w:rsidRPr="004A0B30">
        <w:rPr>
          <w:b/>
          <w:bCs/>
          <w:u w:val="single"/>
        </w:rPr>
        <w:t xml:space="preserve"> eligibility</w:t>
      </w:r>
      <w:r w:rsidR="00F51795" w:rsidRPr="004A0B30">
        <w:rPr>
          <w:b/>
          <w:bCs/>
        </w:rPr>
        <w:t>.</w:t>
      </w:r>
      <w:r w:rsidR="00F51795">
        <w:t xml:space="preserve">  We make sure the customer has a complete registration in WorkInTexas.com to help with referrals to open jobs.</w:t>
      </w:r>
      <w:r w:rsidR="00F04030">
        <w:t xml:space="preserve">  Workforce Solutions staff must:</w:t>
      </w:r>
    </w:p>
    <w:p w14:paraId="4CA90F1A" w14:textId="6EA6DA52" w:rsidR="062AE383" w:rsidRDefault="062AE383" w:rsidP="00DE65E9">
      <w:pPr>
        <w:pStyle w:val="ListParagraph"/>
        <w:numPr>
          <w:ilvl w:val="0"/>
          <w:numId w:val="34"/>
        </w:numPr>
        <w:rPr>
          <w:rFonts w:eastAsia="Times New Roman"/>
          <w:color w:val="FF0000"/>
          <w:sz w:val="23"/>
          <w:szCs w:val="23"/>
        </w:rPr>
      </w:pPr>
      <w:r w:rsidRPr="583BC1E6">
        <w:rPr>
          <w:color w:val="FF0000"/>
          <w:sz w:val="23"/>
          <w:szCs w:val="23"/>
        </w:rPr>
        <w:t>Work with the customer to complete all eleven (11) pages of the WorkInTexas application;</w:t>
      </w:r>
    </w:p>
    <w:p w14:paraId="0694D834" w14:textId="346685AB" w:rsidR="00F04030" w:rsidRPr="004A0B30" w:rsidRDefault="062AE383" w:rsidP="00DE65E9">
      <w:pPr>
        <w:pStyle w:val="NormalWeb"/>
        <w:numPr>
          <w:ilvl w:val="0"/>
          <w:numId w:val="34"/>
        </w:numPr>
        <w:tabs>
          <w:tab w:val="num" w:pos="1440"/>
        </w:tabs>
        <w:spacing w:before="0" w:beforeAutospacing="0" w:after="0" w:afterAutospacing="0"/>
        <w:rPr>
          <w:color w:val="FF0000"/>
          <w:sz w:val="23"/>
          <w:szCs w:val="23"/>
        </w:rPr>
      </w:pPr>
      <w:r w:rsidRPr="583BC1E6">
        <w:rPr>
          <w:color w:val="FF0000"/>
          <w:sz w:val="23"/>
          <w:szCs w:val="23"/>
        </w:rPr>
        <w:t>Verify the customer has at least one saved résumé. Online or offline résumés can be viewed on the Résumés page, which is accessed from the Employment Plan Profile under My Individual Plans.</w:t>
      </w:r>
      <w:r w:rsidR="00B84A17">
        <w:rPr>
          <w:color w:val="FF0000"/>
          <w:sz w:val="23"/>
          <w:szCs w:val="23"/>
        </w:rPr>
        <w:t xml:space="preserve">  </w:t>
      </w:r>
      <w:r w:rsidR="00F04030" w:rsidRPr="004A0B30">
        <w:rPr>
          <w:rFonts w:eastAsia="Calibri"/>
          <w:color w:val="FF0000"/>
          <w:sz w:val="23"/>
          <w:szCs w:val="23"/>
        </w:rPr>
        <w:t xml:space="preserve">Review the </w:t>
      </w:r>
      <w:r w:rsidR="78AD0335" w:rsidRPr="583BC1E6">
        <w:rPr>
          <w:rFonts w:eastAsia="Calibri"/>
          <w:color w:val="FF0000"/>
          <w:sz w:val="23"/>
          <w:szCs w:val="23"/>
        </w:rPr>
        <w:t>customer’s</w:t>
      </w:r>
      <w:r w:rsidR="00F04030" w:rsidRPr="004A0B30">
        <w:rPr>
          <w:rFonts w:eastAsia="Calibri"/>
          <w:color w:val="FF0000"/>
          <w:sz w:val="23"/>
          <w:szCs w:val="23"/>
        </w:rPr>
        <w:t xml:space="preserve"> Wagner-Peyser (WP) application status to </w:t>
      </w:r>
      <w:r w:rsidR="00E642E8" w:rsidRPr="004A0B30">
        <w:rPr>
          <w:rFonts w:eastAsia="Calibri"/>
          <w:color w:val="FF0000"/>
          <w:sz w:val="23"/>
          <w:szCs w:val="23"/>
        </w:rPr>
        <w:t>ensure it</w:t>
      </w:r>
      <w:r w:rsidR="00F04030" w:rsidRPr="004A0B30">
        <w:rPr>
          <w:rFonts w:eastAsia="Calibri"/>
          <w:color w:val="FF0000"/>
          <w:sz w:val="23"/>
          <w:szCs w:val="23"/>
        </w:rPr>
        <w:t xml:space="preserve"> indicates a </w:t>
      </w:r>
      <w:r w:rsidR="036BA291" w:rsidRPr="583BC1E6">
        <w:rPr>
          <w:rFonts w:eastAsia="Calibri"/>
          <w:color w:val="FF0000"/>
          <w:sz w:val="23"/>
          <w:szCs w:val="23"/>
        </w:rPr>
        <w:t>c</w:t>
      </w:r>
      <w:r w:rsidR="00F04030" w:rsidRPr="004A0B30">
        <w:rPr>
          <w:rFonts w:eastAsia="Calibri"/>
          <w:color w:val="FF0000"/>
          <w:sz w:val="23"/>
          <w:szCs w:val="23"/>
        </w:rPr>
        <w:t xml:space="preserve">omplete status: </w:t>
      </w:r>
    </w:p>
    <w:p w14:paraId="0E9C675B" w14:textId="67F93B9B" w:rsidR="00F04030" w:rsidRPr="00631456" w:rsidRDefault="00F04030" w:rsidP="004A0B30">
      <w:pPr>
        <w:pStyle w:val="ListParagraph"/>
        <w:autoSpaceDE w:val="0"/>
        <w:autoSpaceDN w:val="0"/>
        <w:adjustRightInd w:val="0"/>
        <w:spacing w:before="0" w:after="66"/>
        <w:ind w:left="1800" w:right="0"/>
        <w:rPr>
          <w:color w:val="FF0000"/>
          <w:sz w:val="23"/>
          <w:szCs w:val="23"/>
        </w:rPr>
      </w:pPr>
    </w:p>
    <w:p w14:paraId="24C66F81" w14:textId="7B7DCDCD" w:rsidR="00F04030" w:rsidRPr="004A0B30" w:rsidRDefault="4FA1966C" w:rsidP="00DE65E9">
      <w:pPr>
        <w:pStyle w:val="ListParagraph"/>
        <w:numPr>
          <w:ilvl w:val="0"/>
          <w:numId w:val="29"/>
        </w:numPr>
        <w:autoSpaceDE w:val="0"/>
        <w:autoSpaceDN w:val="0"/>
        <w:adjustRightInd w:val="0"/>
        <w:spacing w:before="0" w:after="66"/>
        <w:ind w:right="0"/>
        <w:rPr>
          <w:color w:val="FF0000"/>
          <w:sz w:val="23"/>
          <w:szCs w:val="23"/>
        </w:rPr>
      </w:pPr>
      <w:r w:rsidRPr="583BC1E6">
        <w:rPr>
          <w:color w:val="FF0000"/>
          <w:sz w:val="23"/>
          <w:szCs w:val="23"/>
        </w:rPr>
        <w:t>I</w:t>
      </w:r>
      <w:r w:rsidR="00F04030" w:rsidRPr="004A0B30">
        <w:rPr>
          <w:color w:val="FF0000"/>
          <w:sz w:val="23"/>
          <w:szCs w:val="23"/>
        </w:rPr>
        <w:t>n WorkInTexas.com, go to the Case Management Profile section under Staff Profiles and select the Programs link. The WP application status is displayed under the Title III—Wagner-Peyser (WP) heading on the Programs page.</w:t>
      </w:r>
    </w:p>
    <w:p w14:paraId="3BE0177C" w14:textId="77777777" w:rsidR="00F51795" w:rsidRDefault="00F51795" w:rsidP="00F51795">
      <w:pPr>
        <w:pStyle w:val="ListParagraph"/>
        <w:spacing w:before="0" w:after="0"/>
        <w:contextualSpacing w:val="0"/>
      </w:pPr>
    </w:p>
    <w:p w14:paraId="1EF1B608" w14:textId="30A18A7E" w:rsidR="006575CA" w:rsidRPr="004A0B30" w:rsidRDefault="3DF33948" w:rsidP="00DE65E9">
      <w:pPr>
        <w:pStyle w:val="Default"/>
        <w:numPr>
          <w:ilvl w:val="0"/>
          <w:numId w:val="7"/>
        </w:numPr>
        <w:rPr>
          <w:color w:val="auto"/>
        </w:rPr>
      </w:pPr>
      <w:r w:rsidRPr="004A0B30">
        <w:rPr>
          <w:b/>
          <w:bCs/>
          <w:u w:val="single"/>
        </w:rPr>
        <w:t xml:space="preserve">Provide </w:t>
      </w:r>
      <w:r w:rsidR="2195D027" w:rsidRPr="004A0B30">
        <w:rPr>
          <w:b/>
          <w:bCs/>
          <w:u w:val="single"/>
        </w:rPr>
        <w:t>c</w:t>
      </w:r>
      <w:r w:rsidR="00F51795" w:rsidRPr="004A0B30">
        <w:rPr>
          <w:b/>
          <w:bCs/>
          <w:u w:val="single"/>
        </w:rPr>
        <w:t xml:space="preserve">urrent and </w:t>
      </w:r>
      <w:r w:rsidR="000A7042" w:rsidRPr="004A0B30">
        <w:rPr>
          <w:b/>
          <w:bCs/>
          <w:color w:val="auto"/>
          <w:u w:val="single"/>
        </w:rPr>
        <w:t xml:space="preserve">customized </w:t>
      </w:r>
      <w:r w:rsidR="00F51795" w:rsidRPr="004A0B30">
        <w:rPr>
          <w:b/>
          <w:bCs/>
          <w:u w:val="single"/>
        </w:rPr>
        <w:t>labor market information</w:t>
      </w:r>
      <w:r w:rsidR="00631456" w:rsidRPr="004A0B30">
        <w:rPr>
          <w:b/>
          <w:bCs/>
          <w:u w:val="single"/>
        </w:rPr>
        <w:t xml:space="preserve"> (CLMI)</w:t>
      </w:r>
      <w:r w:rsidR="00F51795">
        <w:t>.  We give our professional advice and current information about jobs and job opportunities specifically for each customer.  We make sure the information we give is tailored for the customer we’re talking to and not generic data.</w:t>
      </w:r>
      <w:r w:rsidR="007E2EFE" w:rsidRPr="583BC1E6">
        <w:rPr>
          <w:sz w:val="28"/>
          <w:szCs w:val="28"/>
        </w:rPr>
        <w:t xml:space="preserve"> </w:t>
      </w:r>
      <w:r w:rsidR="006575CA" w:rsidRPr="004A0B30">
        <w:rPr>
          <w:color w:val="auto"/>
        </w:rPr>
        <w:t>LMI may include, but i</w:t>
      </w:r>
      <w:r w:rsidR="000F2955" w:rsidRPr="004A0B30">
        <w:rPr>
          <w:color w:val="auto"/>
        </w:rPr>
        <w:t>s</w:t>
      </w:r>
      <w:r w:rsidR="006575CA" w:rsidRPr="004A0B30">
        <w:rPr>
          <w:color w:val="auto"/>
        </w:rPr>
        <w:t xml:space="preserve"> not limited to:</w:t>
      </w:r>
    </w:p>
    <w:p w14:paraId="39E11D69"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employment numbers by occupation and industry; </w:t>
      </w:r>
    </w:p>
    <w:p w14:paraId="0C320A15" w14:textId="77777777" w:rsidR="006575CA" w:rsidRPr="004A0B30" w:rsidRDefault="006575CA" w:rsidP="00DE65E9">
      <w:pPr>
        <w:pStyle w:val="NormalWeb"/>
        <w:numPr>
          <w:ilvl w:val="0"/>
          <w:numId w:val="13"/>
        </w:numPr>
        <w:tabs>
          <w:tab w:val="num" w:pos="1440"/>
        </w:tabs>
        <w:ind w:left="1440"/>
        <w:rPr>
          <w:sz w:val="23"/>
          <w:szCs w:val="23"/>
        </w:rPr>
      </w:pPr>
      <w:r w:rsidRPr="004A0B30">
        <w:rPr>
          <w:sz w:val="23"/>
          <w:szCs w:val="23"/>
        </w:rPr>
        <w:t xml:space="preserve">short- and long-term industry and occupational employment projections; </w:t>
      </w:r>
    </w:p>
    <w:p w14:paraId="76B97F4C"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information on business employment dynamics, including the number and nature of business establishments; </w:t>
      </w:r>
    </w:p>
    <w:p w14:paraId="4555853D"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local employment dynamics, including business turnover rates, new hires, job separations, and net job losses; </w:t>
      </w:r>
    </w:p>
    <w:p w14:paraId="7CE54E19" w14:textId="77777777"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identification of high-growth and high-demand industries, occupations, and jobs; </w:t>
      </w:r>
    </w:p>
    <w:p w14:paraId="03F2063A" w14:textId="404AD4D9" w:rsidR="006575CA" w:rsidRPr="004A0B30"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information on work hours, benefits, unionization, trade disputes, conditions of</w:t>
      </w:r>
      <w:r w:rsidR="00631456">
        <w:rPr>
          <w:sz w:val="23"/>
          <w:szCs w:val="23"/>
        </w:rPr>
        <w:t xml:space="preserve"> </w:t>
      </w:r>
      <w:r w:rsidRPr="004A0B30">
        <w:rPr>
          <w:sz w:val="23"/>
          <w:szCs w:val="23"/>
        </w:rPr>
        <w:t xml:space="preserve">employment, and retirement; and </w:t>
      </w:r>
    </w:p>
    <w:p w14:paraId="76E59D55" w14:textId="77777777" w:rsidR="006575CA" w:rsidRDefault="006575CA" w:rsidP="00DE65E9">
      <w:pPr>
        <w:pStyle w:val="NormalWeb"/>
        <w:numPr>
          <w:ilvl w:val="0"/>
          <w:numId w:val="13"/>
        </w:numPr>
        <w:tabs>
          <w:tab w:val="num" w:pos="1440"/>
        </w:tabs>
        <w:spacing w:before="0" w:beforeAutospacing="0"/>
        <w:ind w:left="1440"/>
        <w:rPr>
          <w:sz w:val="23"/>
          <w:szCs w:val="23"/>
        </w:rPr>
      </w:pPr>
      <w:r w:rsidRPr="004A0B30">
        <w:rPr>
          <w:sz w:val="23"/>
          <w:szCs w:val="23"/>
        </w:rPr>
        <w:t xml:space="preserve">information on occupation-specific requirements regarding education, training, skills, knowledge, and experience. </w:t>
      </w:r>
    </w:p>
    <w:p w14:paraId="0D7B4E2F" w14:textId="77777777" w:rsidR="00BB7FC2" w:rsidRPr="004A0B30" w:rsidRDefault="00BB7FC2" w:rsidP="004A0B30">
      <w:pPr>
        <w:ind w:left="720"/>
        <w:rPr>
          <w:color w:val="FF0000"/>
        </w:rPr>
      </w:pPr>
      <w:r w:rsidRPr="004A0B30">
        <w:rPr>
          <w:color w:val="FF0000"/>
        </w:rPr>
        <w:t>Additional CLMI may also include, as either source data or as an analysis of source data, the following:</w:t>
      </w:r>
    </w:p>
    <w:p w14:paraId="4E731F6A" w14:textId="77777777" w:rsidR="00BB7FC2" w:rsidRPr="004A0B30" w:rsidRDefault="00BB7FC2" w:rsidP="00DE65E9">
      <w:pPr>
        <w:pStyle w:val="NormalWeb"/>
        <w:numPr>
          <w:ilvl w:val="0"/>
          <w:numId w:val="13"/>
        </w:numPr>
        <w:tabs>
          <w:tab w:val="num" w:pos="1440"/>
        </w:tabs>
        <w:spacing w:before="0" w:beforeAutospacing="0" w:after="0" w:afterAutospacing="0"/>
        <w:ind w:left="1440"/>
        <w:rPr>
          <w:color w:val="FF0000"/>
          <w:sz w:val="23"/>
          <w:szCs w:val="23"/>
        </w:rPr>
      </w:pPr>
      <w:r w:rsidRPr="004A0B30">
        <w:rPr>
          <w:color w:val="FF0000"/>
          <w:sz w:val="23"/>
          <w:szCs w:val="23"/>
        </w:rPr>
        <w:t>Population and workforce growth and decline, classified by age, sex, race, and other demographic characteristics</w:t>
      </w:r>
    </w:p>
    <w:p w14:paraId="31890425" w14:textId="77777777" w:rsidR="00BB7FC2" w:rsidRPr="004A0B30" w:rsidRDefault="00BB7FC2" w:rsidP="00DE65E9">
      <w:pPr>
        <w:pStyle w:val="NormalWeb"/>
        <w:numPr>
          <w:ilvl w:val="0"/>
          <w:numId w:val="13"/>
        </w:numPr>
        <w:tabs>
          <w:tab w:val="num" w:pos="1440"/>
        </w:tabs>
        <w:spacing w:before="0" w:beforeAutospacing="0"/>
        <w:ind w:left="1440"/>
        <w:rPr>
          <w:color w:val="FF0000"/>
          <w:sz w:val="23"/>
          <w:szCs w:val="23"/>
        </w:rPr>
      </w:pPr>
      <w:r w:rsidRPr="004A0B30">
        <w:rPr>
          <w:color w:val="FF0000"/>
          <w:sz w:val="23"/>
          <w:szCs w:val="23"/>
        </w:rPr>
        <w:t>Identification of emerging occupations and evolving skill demands</w:t>
      </w:r>
    </w:p>
    <w:p w14:paraId="7070C2B9" w14:textId="77777777" w:rsidR="00BB7FC2" w:rsidRPr="004A0B30" w:rsidRDefault="00BB7FC2" w:rsidP="00DE65E9">
      <w:pPr>
        <w:pStyle w:val="NormalWeb"/>
        <w:numPr>
          <w:ilvl w:val="0"/>
          <w:numId w:val="13"/>
        </w:numPr>
        <w:tabs>
          <w:tab w:val="num" w:pos="1440"/>
        </w:tabs>
        <w:spacing w:before="0" w:beforeAutospacing="0"/>
        <w:ind w:left="1440"/>
        <w:rPr>
          <w:color w:val="FF0000"/>
          <w:sz w:val="23"/>
          <w:szCs w:val="23"/>
        </w:rPr>
      </w:pPr>
      <w:r w:rsidRPr="004A0B30">
        <w:rPr>
          <w:color w:val="FF0000"/>
          <w:sz w:val="23"/>
          <w:szCs w:val="23"/>
        </w:rPr>
        <w:t>Workforce characteristics, which can include skills, experience, education, credential attainment, and competencies</w:t>
      </w:r>
    </w:p>
    <w:p w14:paraId="30EB37C2" w14:textId="77777777" w:rsidR="00BB7FC2" w:rsidRPr="004A0B30" w:rsidRDefault="00BB7FC2" w:rsidP="00DE65E9">
      <w:pPr>
        <w:pStyle w:val="NormalWeb"/>
        <w:numPr>
          <w:ilvl w:val="0"/>
          <w:numId w:val="13"/>
        </w:numPr>
        <w:tabs>
          <w:tab w:val="num" w:pos="1440"/>
        </w:tabs>
        <w:spacing w:before="0" w:beforeAutospacing="0"/>
        <w:ind w:left="1440"/>
        <w:rPr>
          <w:color w:val="FF0000"/>
          <w:sz w:val="23"/>
          <w:szCs w:val="23"/>
        </w:rPr>
      </w:pPr>
      <w:r w:rsidRPr="004A0B30">
        <w:rPr>
          <w:color w:val="FF0000"/>
          <w:sz w:val="23"/>
          <w:szCs w:val="23"/>
        </w:rPr>
        <w:t>Information on regional and local economic development activity, including job creation through business start-ups and expansions</w:t>
      </w:r>
    </w:p>
    <w:p w14:paraId="4AC6CD64" w14:textId="77777777" w:rsidR="00BB7FC2" w:rsidRPr="004A0B30" w:rsidRDefault="00BB7FC2" w:rsidP="00DE65E9">
      <w:pPr>
        <w:pStyle w:val="NormalWeb"/>
        <w:numPr>
          <w:ilvl w:val="0"/>
          <w:numId w:val="13"/>
        </w:numPr>
        <w:tabs>
          <w:tab w:val="num" w:pos="1440"/>
        </w:tabs>
        <w:spacing w:before="0" w:beforeAutospacing="0"/>
        <w:ind w:left="1440"/>
        <w:rPr>
          <w:color w:val="FF0000"/>
          <w:sz w:val="23"/>
          <w:szCs w:val="23"/>
        </w:rPr>
      </w:pPr>
      <w:r w:rsidRPr="004A0B30">
        <w:rPr>
          <w:color w:val="FF0000"/>
          <w:sz w:val="23"/>
          <w:szCs w:val="23"/>
        </w:rPr>
        <w:t>Shifts in consumer demands</w:t>
      </w:r>
    </w:p>
    <w:p w14:paraId="47C24CD8" w14:textId="77777777" w:rsidR="00BB7FC2" w:rsidRPr="004A0B30" w:rsidRDefault="00BB7FC2" w:rsidP="00DE65E9">
      <w:pPr>
        <w:pStyle w:val="NormalWeb"/>
        <w:numPr>
          <w:ilvl w:val="0"/>
          <w:numId w:val="13"/>
        </w:numPr>
        <w:tabs>
          <w:tab w:val="num" w:pos="1440"/>
        </w:tabs>
        <w:spacing w:before="0" w:beforeAutospacing="0"/>
        <w:ind w:left="1440"/>
        <w:rPr>
          <w:color w:val="FF0000"/>
          <w:sz w:val="23"/>
          <w:szCs w:val="23"/>
        </w:rPr>
      </w:pPr>
      <w:r w:rsidRPr="004A0B30">
        <w:rPr>
          <w:color w:val="FF0000"/>
          <w:sz w:val="23"/>
          <w:szCs w:val="23"/>
        </w:rPr>
        <w:t>Labor market information gained from interaction with businesses, industry and trade associations, education agencies, government entities, and the public</w:t>
      </w:r>
    </w:p>
    <w:p w14:paraId="7EFAE491" w14:textId="1CD1C294" w:rsidR="00404E9B" w:rsidRPr="004A0B30" w:rsidRDefault="00404E9B" w:rsidP="004A0B30">
      <w:pPr>
        <w:spacing w:after="0"/>
        <w:ind w:left="720"/>
        <w:rPr>
          <w:color w:val="FF0000"/>
        </w:rPr>
      </w:pPr>
      <w:r w:rsidRPr="004A0B30">
        <w:rPr>
          <w:color w:val="FF0000"/>
        </w:rPr>
        <w:t xml:space="preserve">During the development of the </w:t>
      </w:r>
      <w:r w:rsidR="0E8DDB3C" w:rsidRPr="583BC1E6">
        <w:rPr>
          <w:color w:val="FF0000"/>
        </w:rPr>
        <w:t>employment plan</w:t>
      </w:r>
      <w:r w:rsidRPr="004A0B30">
        <w:rPr>
          <w:color w:val="FF0000"/>
        </w:rPr>
        <w:t xml:space="preserve">, Workforce Solutions staff must </w:t>
      </w:r>
      <w:r w:rsidR="00631456" w:rsidRPr="004A0B30">
        <w:rPr>
          <w:color w:val="FF0000"/>
        </w:rPr>
        <w:t xml:space="preserve">make </w:t>
      </w:r>
      <w:r w:rsidR="00E642E8" w:rsidRPr="004A0B30">
        <w:rPr>
          <w:color w:val="FF0000"/>
        </w:rPr>
        <w:t>sure the</w:t>
      </w:r>
      <w:r w:rsidRPr="004A0B30">
        <w:rPr>
          <w:color w:val="FF0000"/>
        </w:rPr>
        <w:t xml:space="preserve"> </w:t>
      </w:r>
      <w:r w:rsidR="146851FF" w:rsidRPr="583BC1E6">
        <w:rPr>
          <w:color w:val="FF0000"/>
        </w:rPr>
        <w:t>customer</w:t>
      </w:r>
      <w:r w:rsidRPr="004A0B30">
        <w:rPr>
          <w:color w:val="FF0000"/>
        </w:rPr>
        <w:t xml:space="preserve"> understands how this information may be used to conduct or enhance an appropriate job search. </w:t>
      </w:r>
      <w:r w:rsidR="00631456" w:rsidRPr="004A0B30">
        <w:rPr>
          <w:color w:val="FF0000"/>
        </w:rPr>
        <w:t xml:space="preserve"> </w:t>
      </w:r>
      <w:r w:rsidRPr="004A0B30">
        <w:rPr>
          <w:color w:val="FF0000"/>
        </w:rPr>
        <w:t xml:space="preserve">CLMI must be tailored to the </w:t>
      </w:r>
      <w:r w:rsidR="4A0691C8" w:rsidRPr="583BC1E6">
        <w:rPr>
          <w:color w:val="FF0000"/>
        </w:rPr>
        <w:t>customer’s</w:t>
      </w:r>
      <w:r w:rsidRPr="004A0B30">
        <w:rPr>
          <w:color w:val="FF0000"/>
        </w:rPr>
        <w:t xml:space="preserve"> individual needs and include an analysis of the </w:t>
      </w:r>
      <w:r w:rsidR="64C8D555" w:rsidRPr="583BC1E6">
        <w:rPr>
          <w:color w:val="FF0000"/>
        </w:rPr>
        <w:t>customer’s</w:t>
      </w:r>
      <w:r w:rsidRPr="004A0B30">
        <w:rPr>
          <w:color w:val="FF0000"/>
        </w:rPr>
        <w:t xml:space="preserve"> work history. Generic LMI, such as a referral to a list of in-demand occupations, is not </w:t>
      </w:r>
      <w:proofErr w:type="gramStart"/>
      <w:r w:rsidRPr="004A0B30">
        <w:rPr>
          <w:color w:val="FF0000"/>
        </w:rPr>
        <w:t>sufficient</w:t>
      </w:r>
      <w:proofErr w:type="gramEnd"/>
      <w:r w:rsidRPr="004A0B30">
        <w:rPr>
          <w:color w:val="FF0000"/>
        </w:rPr>
        <w:t xml:space="preserve">. </w:t>
      </w:r>
    </w:p>
    <w:p w14:paraId="61D1C3E8" w14:textId="012C1494" w:rsidR="00F51795" w:rsidRPr="00174638" w:rsidRDefault="00F51795" w:rsidP="00ED4535">
      <w:pPr>
        <w:pStyle w:val="Default"/>
        <w:rPr>
          <w:szCs w:val="22"/>
        </w:rPr>
      </w:pPr>
    </w:p>
    <w:p w14:paraId="47558933" w14:textId="381560E2" w:rsidR="00F51795" w:rsidRDefault="0E09A91A" w:rsidP="00DE65E9">
      <w:pPr>
        <w:pStyle w:val="Default"/>
        <w:numPr>
          <w:ilvl w:val="0"/>
          <w:numId w:val="7"/>
        </w:numPr>
        <w:rPr>
          <w:color w:val="000000" w:themeColor="text1"/>
        </w:rPr>
      </w:pPr>
      <w:r w:rsidRPr="004A0B30">
        <w:rPr>
          <w:b/>
          <w:bCs/>
          <w:u w:val="single"/>
        </w:rPr>
        <w:t xml:space="preserve">Provide </w:t>
      </w:r>
      <w:r w:rsidR="0086563F" w:rsidRPr="004A0B30">
        <w:rPr>
          <w:b/>
          <w:bCs/>
          <w:u w:val="single"/>
        </w:rPr>
        <w:t>Information</w:t>
      </w:r>
      <w:r w:rsidR="00F51795" w:rsidRPr="004A0B30">
        <w:rPr>
          <w:b/>
          <w:bCs/>
          <w:u w:val="single"/>
        </w:rPr>
        <w:t xml:space="preserve"> about Workforce Solutions</w:t>
      </w:r>
      <w:r w:rsidR="00F51795" w:rsidRPr="004A0B30">
        <w:rPr>
          <w:b/>
          <w:bCs/>
        </w:rPr>
        <w:t>.</w:t>
      </w:r>
      <w:r w:rsidR="00F51795">
        <w:t xml:space="preserve">  </w:t>
      </w:r>
      <w:r w:rsidR="7EA90C73" w:rsidRPr="00B028E1">
        <w:rPr>
          <w:i/>
          <w:iCs/>
          <w:strike/>
          <w:color w:val="FF0000"/>
        </w:rPr>
        <w:t>Note: This is the only requirement which may be provided without face-to-face interaction.</w:t>
      </w:r>
      <w:r w:rsidR="7EA90C73" w:rsidRPr="00B028E1">
        <w:rPr>
          <w:i/>
          <w:iCs/>
          <w:color w:val="FF0000"/>
        </w:rPr>
        <w:t xml:space="preserve"> </w:t>
      </w:r>
      <w:r w:rsidR="00F51795">
        <w:t>At any time, and especially when asked by a customer, we talk about the range of our service and how we can help the customer get back to work.</w:t>
      </w:r>
      <w:r w:rsidR="00E9581B">
        <w:t xml:space="preserve">  The customer can complete this requirement by reviewing the </w:t>
      </w:r>
      <w:hyperlink r:id="rId13" w:history="1">
        <w:r w:rsidR="00E9581B" w:rsidRPr="583BC1E6">
          <w:rPr>
            <w:rStyle w:val="Hyperlink"/>
          </w:rPr>
          <w:t>Back to Work</w:t>
        </w:r>
      </w:hyperlink>
      <w:r w:rsidR="00E9581B">
        <w:t xml:space="preserve"> page on wrksolutions.com.</w:t>
      </w:r>
      <w:r w:rsidR="00F51795">
        <w:br/>
      </w:r>
    </w:p>
    <w:p w14:paraId="377D5546" w14:textId="5904C0DA" w:rsidR="002C75DC" w:rsidRDefault="454E8613" w:rsidP="00DE65E9">
      <w:pPr>
        <w:pStyle w:val="Default"/>
        <w:numPr>
          <w:ilvl w:val="0"/>
          <w:numId w:val="7"/>
        </w:numPr>
      </w:pPr>
      <w:r w:rsidRPr="004A0B30">
        <w:rPr>
          <w:b/>
          <w:bCs/>
          <w:u w:val="single"/>
        </w:rPr>
        <w:t xml:space="preserve">Offer </w:t>
      </w:r>
      <w:r w:rsidR="2478ACB1" w:rsidRPr="004A0B30">
        <w:rPr>
          <w:b/>
          <w:bCs/>
          <w:u w:val="single"/>
        </w:rPr>
        <w:t>a</w:t>
      </w:r>
      <w:r w:rsidR="002C75DC" w:rsidRPr="004A0B30">
        <w:rPr>
          <w:b/>
          <w:bCs/>
          <w:u w:val="single"/>
        </w:rPr>
        <w:t xml:space="preserve">dditional </w:t>
      </w:r>
      <w:r w:rsidR="6731AE15" w:rsidRPr="004A0B30">
        <w:rPr>
          <w:b/>
          <w:bCs/>
          <w:u w:val="single"/>
        </w:rPr>
        <w:t>services</w:t>
      </w:r>
      <w:r w:rsidR="002C75DC" w:rsidRPr="004A0B30">
        <w:rPr>
          <w:b/>
          <w:bCs/>
        </w:rPr>
        <w:t>.</w:t>
      </w:r>
      <w:r w:rsidR="002C75DC">
        <w:t xml:space="preserve">  At the customer’s request and/or in our professional judgement, we offer or suggest</w:t>
      </w:r>
      <w:r w:rsidR="00A7478E">
        <w:t xml:space="preserve"> </w:t>
      </w:r>
      <w:r w:rsidR="002C75DC">
        <w:t>at least one of the following:</w:t>
      </w:r>
    </w:p>
    <w:bookmarkEnd w:id="1"/>
    <w:p w14:paraId="5E3D3FE9" w14:textId="77777777" w:rsidR="00F51795" w:rsidRDefault="00F51795" w:rsidP="00F51795">
      <w:pPr>
        <w:pStyle w:val="Default"/>
      </w:pPr>
    </w:p>
    <w:p w14:paraId="6EC9B38B" w14:textId="509EECC2" w:rsidR="00B3156C" w:rsidRDefault="002C75DC" w:rsidP="00DE65E9">
      <w:pPr>
        <w:pStyle w:val="Default"/>
        <w:numPr>
          <w:ilvl w:val="1"/>
          <w:numId w:val="8"/>
        </w:numPr>
        <w:ind w:left="1080"/>
      </w:pPr>
      <w:r>
        <w:t>J</w:t>
      </w:r>
      <w:r w:rsidR="00B3156C">
        <w:t>ob search help including referrals to open jobs, job development and placement</w:t>
      </w:r>
      <w:r>
        <w:t xml:space="preserve">; </w:t>
      </w:r>
      <w:r w:rsidR="00E918C9">
        <w:t>and access</w:t>
      </w:r>
      <w:r>
        <w:t xml:space="preserve"> to Workforce Solutions job search seminars</w:t>
      </w:r>
      <w:r w:rsidR="0AD7036D">
        <w:t>;</w:t>
      </w:r>
    </w:p>
    <w:p w14:paraId="4AF9DCE6" w14:textId="14771367" w:rsidR="00B3156C" w:rsidRDefault="00B3156C" w:rsidP="00DE65E9">
      <w:pPr>
        <w:pStyle w:val="Default"/>
        <w:numPr>
          <w:ilvl w:val="1"/>
          <w:numId w:val="8"/>
        </w:numPr>
        <w:ind w:left="1080"/>
      </w:pPr>
      <w:r>
        <w:t>Comprehensive assessment of the individual’s skill levels and needs</w:t>
      </w:r>
      <w:r w:rsidR="62B692DD">
        <w:t>;</w:t>
      </w:r>
    </w:p>
    <w:p w14:paraId="6E9C31B4" w14:textId="0B76AF50" w:rsidR="00E918C9" w:rsidRDefault="00E918C9" w:rsidP="00DE65E9">
      <w:pPr>
        <w:pStyle w:val="Default"/>
        <w:numPr>
          <w:ilvl w:val="1"/>
          <w:numId w:val="8"/>
        </w:numPr>
        <w:ind w:left="1080"/>
      </w:pPr>
      <w:r>
        <w:t>Career readiness such as creating or updating resume, interview preparation, completing job applications</w:t>
      </w:r>
      <w:r w:rsidR="7836CFF6">
        <w:t>; and/or</w:t>
      </w:r>
    </w:p>
    <w:p w14:paraId="792BB189" w14:textId="33D5D421" w:rsidR="00B3156C" w:rsidRDefault="00E918C9" w:rsidP="00DE65E9">
      <w:pPr>
        <w:pStyle w:val="Default"/>
        <w:numPr>
          <w:ilvl w:val="1"/>
          <w:numId w:val="8"/>
        </w:numPr>
        <w:ind w:left="1080"/>
      </w:pPr>
      <w:r>
        <w:t>Career counseling, planning and i</w:t>
      </w:r>
      <w:r w:rsidR="00B3156C">
        <w:t>nformation about and help obtaining financial aid, including scholarships for basic education, upgrade training, or education to change careers</w:t>
      </w:r>
      <w:r w:rsidR="2174CA07">
        <w:t>.</w:t>
      </w:r>
    </w:p>
    <w:p w14:paraId="1C46CB62" w14:textId="2A2EE91D" w:rsidR="00B85784" w:rsidRDefault="00B85784">
      <w:pPr>
        <w:spacing w:before="0" w:after="0"/>
        <w:ind w:right="0"/>
        <w:rPr>
          <w:rFonts w:eastAsia="Times New Roman"/>
          <w:color w:val="000000"/>
          <w:szCs w:val="24"/>
        </w:rPr>
      </w:pPr>
      <w:r>
        <w:br w:type="page"/>
      </w:r>
    </w:p>
    <w:p w14:paraId="5C58FE07" w14:textId="77777777" w:rsidR="008D13F0" w:rsidRDefault="008D13F0">
      <w:pPr>
        <w:spacing w:before="0" w:after="0"/>
        <w:ind w:right="0"/>
        <w:rPr>
          <w:sz w:val="36"/>
          <w:szCs w:val="36"/>
        </w:rPr>
      </w:pPr>
      <w:r>
        <w:rPr>
          <w:sz w:val="36"/>
          <w:szCs w:val="36"/>
        </w:rPr>
        <w:t xml:space="preserve">Customer Satisfaction </w:t>
      </w:r>
    </w:p>
    <w:p w14:paraId="5D163EBD" w14:textId="77777777" w:rsidR="00931788" w:rsidRDefault="00FF374A">
      <w:pPr>
        <w:spacing w:before="0" w:after="0"/>
        <w:ind w:right="0"/>
        <w:rPr>
          <w:szCs w:val="24"/>
        </w:rPr>
      </w:pPr>
      <w:r>
        <w:rPr>
          <w:szCs w:val="24"/>
        </w:rPr>
        <w:t xml:space="preserve">To improve </w:t>
      </w:r>
      <w:r w:rsidR="002C75DC">
        <w:rPr>
          <w:szCs w:val="24"/>
        </w:rPr>
        <w:t>what we do</w:t>
      </w:r>
      <w:r>
        <w:rPr>
          <w:szCs w:val="24"/>
        </w:rPr>
        <w:t xml:space="preserve">, we ask our customers to </w:t>
      </w:r>
      <w:r w:rsidR="00931788">
        <w:rPr>
          <w:szCs w:val="24"/>
        </w:rPr>
        <w:t>tell us what they think about our service</w:t>
      </w:r>
      <w:r>
        <w:rPr>
          <w:szCs w:val="24"/>
        </w:rPr>
        <w:t>.</w:t>
      </w:r>
    </w:p>
    <w:p w14:paraId="3971BD97" w14:textId="77777777" w:rsidR="00931788" w:rsidRDefault="00931788">
      <w:pPr>
        <w:spacing w:before="0" w:after="0"/>
        <w:ind w:right="0"/>
        <w:rPr>
          <w:szCs w:val="24"/>
        </w:rPr>
      </w:pPr>
    </w:p>
    <w:p w14:paraId="5078161C" w14:textId="77777777" w:rsidR="002C75DC" w:rsidRPr="0044044F" w:rsidRDefault="001828C1" w:rsidP="004A0B30">
      <w:pPr>
        <w:spacing w:before="0" w:after="0"/>
        <w:ind w:right="0"/>
        <w:rPr>
          <w:szCs w:val="24"/>
        </w:rPr>
      </w:pPr>
      <w:r w:rsidRPr="007908E1">
        <w:rPr>
          <w:szCs w:val="24"/>
        </w:rPr>
        <w:t>S</w:t>
      </w:r>
      <w:r w:rsidR="00C85F52" w:rsidRPr="007908E1">
        <w:rPr>
          <w:szCs w:val="24"/>
        </w:rPr>
        <w:t xml:space="preserve">taff </w:t>
      </w:r>
      <w:r w:rsidR="00116F8B" w:rsidRPr="007908E1">
        <w:rPr>
          <w:szCs w:val="24"/>
        </w:rPr>
        <w:t>will</w:t>
      </w:r>
      <w:r w:rsidRPr="007908E1">
        <w:rPr>
          <w:szCs w:val="24"/>
        </w:rPr>
        <w:t xml:space="preserve"> follow-up with</w:t>
      </w:r>
      <w:r w:rsidR="00116F8B" w:rsidRPr="000E51E0">
        <w:rPr>
          <w:szCs w:val="24"/>
        </w:rPr>
        <w:t xml:space="preserve"> each</w:t>
      </w:r>
      <w:r w:rsidRPr="000E51E0">
        <w:rPr>
          <w:szCs w:val="24"/>
        </w:rPr>
        <w:t xml:space="preserve"> customer </w:t>
      </w:r>
      <w:r w:rsidR="00D36B60" w:rsidRPr="00684035">
        <w:rPr>
          <w:szCs w:val="24"/>
        </w:rPr>
        <w:t xml:space="preserve">who </w:t>
      </w:r>
      <w:r w:rsidR="00FA5FF9" w:rsidRPr="00684035">
        <w:rPr>
          <w:szCs w:val="24"/>
        </w:rPr>
        <w:t>complete</w:t>
      </w:r>
      <w:r w:rsidR="002C75DC" w:rsidRPr="00CE79F2">
        <w:rPr>
          <w:szCs w:val="24"/>
        </w:rPr>
        <w:t>s</w:t>
      </w:r>
      <w:r w:rsidR="00FA5FF9" w:rsidRPr="00A5240D">
        <w:rPr>
          <w:szCs w:val="24"/>
        </w:rPr>
        <w:t xml:space="preserve"> an </w:t>
      </w:r>
      <w:r w:rsidR="00116F8B" w:rsidRPr="0031782E">
        <w:rPr>
          <w:szCs w:val="24"/>
        </w:rPr>
        <w:t>e</w:t>
      </w:r>
      <w:r w:rsidR="00FA5FF9" w:rsidRPr="00DE3DCA">
        <w:rPr>
          <w:szCs w:val="24"/>
        </w:rPr>
        <w:t xml:space="preserve">mployment </w:t>
      </w:r>
      <w:r w:rsidR="00116F8B" w:rsidRPr="00DE3DCA">
        <w:rPr>
          <w:szCs w:val="24"/>
        </w:rPr>
        <w:t>p</w:t>
      </w:r>
      <w:r w:rsidR="00FA5FF9" w:rsidRPr="00DE3DCA">
        <w:rPr>
          <w:szCs w:val="24"/>
        </w:rPr>
        <w:t>lan</w:t>
      </w:r>
      <w:r w:rsidRPr="00DE3DCA">
        <w:rPr>
          <w:szCs w:val="24"/>
        </w:rPr>
        <w:t xml:space="preserve">. </w:t>
      </w:r>
      <w:r w:rsidR="00A81D95" w:rsidRPr="0044044F">
        <w:rPr>
          <w:szCs w:val="24"/>
        </w:rPr>
        <w:t xml:space="preserve"> </w:t>
      </w:r>
    </w:p>
    <w:p w14:paraId="38D2E3A9" w14:textId="39453283" w:rsidR="002C75DC" w:rsidRDefault="00A81D95" w:rsidP="00DE65E9">
      <w:pPr>
        <w:pStyle w:val="ListParagraph"/>
        <w:numPr>
          <w:ilvl w:val="1"/>
          <w:numId w:val="6"/>
        </w:numPr>
        <w:spacing w:before="0" w:after="0"/>
        <w:ind w:left="1080" w:right="0"/>
      </w:pPr>
      <w:r>
        <w:t xml:space="preserve">Workforce Solutions will send a follow-up email </w:t>
      </w:r>
      <w:r w:rsidR="00E642E8">
        <w:t>to RESEA</w:t>
      </w:r>
      <w:r w:rsidR="00D306EC">
        <w:t xml:space="preserve"> </w:t>
      </w:r>
      <w:r w:rsidR="003A50FC">
        <w:t>c</w:t>
      </w:r>
      <w:r w:rsidR="00EF07BD">
        <w:t>ustomers</w:t>
      </w:r>
      <w:r>
        <w:t xml:space="preserve"> who </w:t>
      </w:r>
      <w:r w:rsidR="00FA5FF9">
        <w:t xml:space="preserve">completed an </w:t>
      </w:r>
      <w:r w:rsidR="002C75DC">
        <w:t>e</w:t>
      </w:r>
      <w:r w:rsidR="00FA5FF9">
        <w:t xml:space="preserve">mployment </w:t>
      </w:r>
      <w:r w:rsidR="002C75DC">
        <w:t>p</w:t>
      </w:r>
      <w:r w:rsidR="00FA5FF9">
        <w:t xml:space="preserve">lan </w:t>
      </w:r>
      <w:r w:rsidR="002B455B" w:rsidRPr="004A0B30">
        <w:rPr>
          <w:color w:val="FF0000"/>
        </w:rPr>
        <w:t xml:space="preserve">within 30 days of the initial </w:t>
      </w:r>
      <w:r w:rsidR="00C3488E" w:rsidRPr="004A0B30">
        <w:rPr>
          <w:color w:val="FF0000"/>
        </w:rPr>
        <w:t>orientation</w:t>
      </w:r>
      <w:r w:rsidR="00C3488E">
        <w:t>.</w:t>
      </w:r>
      <w:r>
        <w:t xml:space="preserve">  This email will remind </w:t>
      </w:r>
      <w:r w:rsidR="002B455B">
        <w:t>c</w:t>
      </w:r>
      <w:r w:rsidR="003A50FC">
        <w:t>ustomers</w:t>
      </w:r>
      <w:r>
        <w:t xml:space="preserve"> of </w:t>
      </w:r>
      <w:r w:rsidR="229EA633">
        <w:t>t</w:t>
      </w:r>
      <w:r>
        <w:t>he</w:t>
      </w:r>
      <w:r w:rsidR="27A77172">
        <w:t>i</w:t>
      </w:r>
      <w:r>
        <w:t xml:space="preserve">r interaction with Workforce Solutions and invite the customer to contact us for </w:t>
      </w:r>
      <w:r w:rsidR="008E7712">
        <w:t xml:space="preserve">additional </w:t>
      </w:r>
      <w:r w:rsidR="002C75DC">
        <w:t>help</w:t>
      </w:r>
      <w:r>
        <w:t xml:space="preserve">.  </w:t>
      </w:r>
    </w:p>
    <w:p w14:paraId="4542BAC5" w14:textId="05B3202A" w:rsidR="00D93013" w:rsidRPr="00931788" w:rsidRDefault="00D93013" w:rsidP="00DE65E9">
      <w:pPr>
        <w:pStyle w:val="ListParagraph"/>
        <w:numPr>
          <w:ilvl w:val="1"/>
          <w:numId w:val="6"/>
        </w:numPr>
        <w:spacing w:before="0" w:after="0"/>
        <w:ind w:left="1080" w:right="0"/>
      </w:pPr>
      <w:r>
        <w:t>Additionally, staff will send</w:t>
      </w:r>
      <w:r w:rsidR="00BB6061">
        <w:t xml:space="preserve"> </w:t>
      </w:r>
      <w:r>
        <w:t>each customer a</w:t>
      </w:r>
      <w:r w:rsidR="00244527">
        <w:t xml:space="preserve"> </w:t>
      </w:r>
      <w:r w:rsidR="00371345">
        <w:t xml:space="preserve">link to the </w:t>
      </w:r>
      <w:hyperlink r:id="rId14" w:history="1">
        <w:r w:rsidRPr="00ED5D83">
          <w:rPr>
            <w:rStyle w:val="Hyperlink"/>
          </w:rPr>
          <w:t>survey</w:t>
        </w:r>
      </w:hyperlink>
      <w:r>
        <w:t xml:space="preserve"> and encourage the customer to give us feedback.  </w:t>
      </w:r>
    </w:p>
    <w:p w14:paraId="0D748D9C" w14:textId="77777777" w:rsidR="00C85F52" w:rsidRPr="00116F8B" w:rsidRDefault="00FA5FF9" w:rsidP="00DE65E9">
      <w:pPr>
        <w:pStyle w:val="ListParagraph"/>
        <w:numPr>
          <w:ilvl w:val="1"/>
          <w:numId w:val="6"/>
        </w:numPr>
        <w:spacing w:before="0" w:after="0"/>
        <w:ind w:left="1080" w:right="0"/>
      </w:pPr>
      <w:r>
        <w:t>Workforce Solutions s</w:t>
      </w:r>
      <w:r w:rsidR="00A81D95">
        <w:t xml:space="preserve">taff will </w:t>
      </w:r>
      <w:r>
        <w:t xml:space="preserve">also </w:t>
      </w:r>
      <w:r w:rsidR="00A81D95">
        <w:t xml:space="preserve">take </w:t>
      </w:r>
      <w:r w:rsidR="002C75DC">
        <w:t xml:space="preserve">the </w:t>
      </w:r>
      <w:r w:rsidR="00A81D95">
        <w:t xml:space="preserve">follow-up actions set out </w:t>
      </w:r>
      <w:r w:rsidR="002C75DC">
        <w:t>i</w:t>
      </w:r>
      <w:r w:rsidR="00A81D95">
        <w:t xml:space="preserve">n the customer’s employment plan. </w:t>
      </w:r>
      <w:r w:rsidR="002C75DC">
        <w:t xml:space="preserve"> </w:t>
      </w:r>
      <w:r w:rsidR="00A81D95">
        <w:t>The customer and Workforce Solutions</w:t>
      </w:r>
      <w:r w:rsidR="001828C1">
        <w:t xml:space="preserve"> staff may </w:t>
      </w:r>
      <w:r w:rsidR="002C75DC">
        <w:t>change</w:t>
      </w:r>
      <w:r w:rsidR="00A81D95">
        <w:t xml:space="preserve"> </w:t>
      </w:r>
      <w:r w:rsidR="002C75DC">
        <w:t>the plans for follow up by modifying the employment plan.</w:t>
      </w:r>
      <w:r w:rsidR="00111F6B">
        <w:t xml:space="preserve">  </w:t>
      </w:r>
      <w:r w:rsidR="005C2E57">
        <w:t xml:space="preserve">  </w:t>
      </w:r>
    </w:p>
    <w:p w14:paraId="4B694A86" w14:textId="77777777" w:rsidR="00FF374A" w:rsidRDefault="00FF374A" w:rsidP="00FF374A">
      <w:pPr>
        <w:spacing w:before="0" w:after="0"/>
        <w:ind w:right="0"/>
        <w:rPr>
          <w:szCs w:val="24"/>
        </w:rPr>
      </w:pPr>
    </w:p>
    <w:p w14:paraId="215CE101" w14:textId="39F054C5" w:rsidR="00FF374A" w:rsidRDefault="00FF374A" w:rsidP="00FF374A">
      <w:pPr>
        <w:spacing w:before="0" w:after="0"/>
        <w:ind w:right="0"/>
      </w:pPr>
      <w:r>
        <w:t>We encourage customer</w:t>
      </w:r>
      <w:r w:rsidR="00D36B60">
        <w:t>s</w:t>
      </w:r>
      <w:r>
        <w:t xml:space="preserve"> to return by </w:t>
      </w:r>
      <w:r w:rsidR="70DBC435">
        <w:t>providing</w:t>
      </w:r>
      <w:r w:rsidR="002C75DC">
        <w:t xml:space="preserve"> high quality, professional service that has value for each customer.</w:t>
      </w:r>
      <w:r>
        <w:t xml:space="preserve"> </w:t>
      </w:r>
    </w:p>
    <w:p w14:paraId="0330B38A" w14:textId="77777777" w:rsidR="00C85F52" w:rsidRDefault="00C85F52" w:rsidP="00EE7AE0">
      <w:pPr>
        <w:pStyle w:val="ListParagraph"/>
        <w:spacing w:before="0" w:after="0"/>
        <w:ind w:left="0"/>
        <w:contextualSpacing w:val="0"/>
        <w:rPr>
          <w:szCs w:val="24"/>
        </w:rPr>
      </w:pPr>
    </w:p>
    <w:p w14:paraId="7E64763E" w14:textId="77777777" w:rsidR="002C450D" w:rsidRPr="002C450D" w:rsidRDefault="002C450D" w:rsidP="00EE7AE0">
      <w:pPr>
        <w:pStyle w:val="ListParagraph"/>
        <w:spacing w:before="0" w:after="0"/>
        <w:ind w:left="0"/>
        <w:contextualSpacing w:val="0"/>
        <w:rPr>
          <w:szCs w:val="24"/>
        </w:rPr>
      </w:pPr>
    </w:p>
    <w:p w14:paraId="6F1922CE" w14:textId="77777777" w:rsidR="00C95EB3" w:rsidRPr="00C95EB3" w:rsidRDefault="00C95EB3" w:rsidP="00EE7AE0">
      <w:pPr>
        <w:pStyle w:val="ListParagraph"/>
        <w:spacing w:before="0" w:after="0"/>
        <w:ind w:left="0"/>
        <w:contextualSpacing w:val="0"/>
        <w:rPr>
          <w:sz w:val="36"/>
          <w:szCs w:val="36"/>
        </w:rPr>
      </w:pPr>
      <w:r w:rsidRPr="00C95EB3">
        <w:rPr>
          <w:sz w:val="36"/>
          <w:szCs w:val="36"/>
        </w:rPr>
        <w:t>Remember</w:t>
      </w:r>
      <w:r w:rsidR="002C75DC">
        <w:rPr>
          <w:sz w:val="36"/>
          <w:szCs w:val="36"/>
        </w:rPr>
        <w:t>!</w:t>
      </w:r>
    </w:p>
    <w:p w14:paraId="32593A8A" w14:textId="02A01426" w:rsidR="00C95EB3" w:rsidRDefault="19A4E9B8" w:rsidP="00EE7AE0">
      <w:pPr>
        <w:pStyle w:val="ListParagraph"/>
        <w:spacing w:before="0" w:after="0"/>
        <w:ind w:left="0"/>
        <w:contextualSpacing w:val="0"/>
      </w:pPr>
      <w:r>
        <w:t>UI customers</w:t>
      </w:r>
      <w:r w:rsidR="00C95EB3">
        <w:t xml:space="preserve"> and profiled </w:t>
      </w:r>
      <w:r w:rsidR="49E7D2DC">
        <w:t>customers</w:t>
      </w:r>
      <w:r w:rsidR="00C95EB3">
        <w:t xml:space="preserve"> are  just like any other</w:t>
      </w:r>
      <w:r w:rsidR="6C276D1E">
        <w:t xml:space="preserve"> individual we serve</w:t>
      </w:r>
      <w:r w:rsidR="52E46C6B">
        <w:t>:</w:t>
      </w:r>
      <w:r w:rsidR="00C95EB3">
        <w:t xml:space="preserve">  </w:t>
      </w:r>
      <w:r w:rsidR="32902158">
        <w:t>l</w:t>
      </w:r>
      <w:r w:rsidR="00C95EB3">
        <w:t xml:space="preserve">isten carefully as a customer describes his </w:t>
      </w:r>
      <w:r w:rsidR="2E3B85AC">
        <w:t xml:space="preserve">or her </w:t>
      </w:r>
      <w:r w:rsidR="00C95EB3">
        <w:t xml:space="preserve">wants and needs; ask good questions about skills, work history, employment goals, and needs for skill upgrading; and provide </w:t>
      </w:r>
      <w:r w:rsidR="002C75DC">
        <w:t>good</w:t>
      </w:r>
      <w:r w:rsidR="00C95EB3">
        <w:t xml:space="preserve"> professional advice to help </w:t>
      </w:r>
      <w:r w:rsidR="002C75DC">
        <w:t>a</w:t>
      </w:r>
      <w:r w:rsidR="00C95EB3">
        <w:t xml:space="preserve"> customer return to work.</w:t>
      </w:r>
    </w:p>
    <w:p w14:paraId="242783CC" w14:textId="77777777" w:rsidR="00C95EB3" w:rsidRDefault="00C95EB3" w:rsidP="00EE7AE0">
      <w:pPr>
        <w:pStyle w:val="ListParagraph"/>
        <w:spacing w:before="0" w:after="0"/>
        <w:ind w:left="0"/>
        <w:contextualSpacing w:val="0"/>
        <w:rPr>
          <w:szCs w:val="24"/>
        </w:rPr>
      </w:pPr>
    </w:p>
    <w:p w14:paraId="1AF7DD69" w14:textId="77777777" w:rsidR="00C95EB3" w:rsidRPr="00C95EB3" w:rsidRDefault="00C95EB3" w:rsidP="00EE7AE0">
      <w:pPr>
        <w:spacing w:before="0" w:after="0"/>
        <w:ind w:right="0"/>
        <w:rPr>
          <w:szCs w:val="24"/>
        </w:rPr>
      </w:pPr>
    </w:p>
    <w:p w14:paraId="31F5D6BE" w14:textId="77777777" w:rsidR="001028AC" w:rsidRPr="001028AC" w:rsidRDefault="007F31EB" w:rsidP="001E1014">
      <w:pPr>
        <w:spacing w:before="0" w:after="0"/>
        <w:ind w:right="0"/>
        <w:rPr>
          <w:sz w:val="36"/>
          <w:szCs w:val="36"/>
        </w:rPr>
      </w:pPr>
      <w:r w:rsidRPr="001028AC">
        <w:rPr>
          <w:sz w:val="36"/>
          <w:szCs w:val="36"/>
        </w:rPr>
        <w:t xml:space="preserve">Action </w:t>
      </w:r>
    </w:p>
    <w:p w14:paraId="3F3C0972" w14:textId="77777777" w:rsidR="007F31EB" w:rsidRDefault="00C95EB3" w:rsidP="00DE65E9">
      <w:pPr>
        <w:pStyle w:val="ListParagraph"/>
        <w:numPr>
          <w:ilvl w:val="0"/>
          <w:numId w:val="1"/>
        </w:numPr>
        <w:spacing w:before="0" w:after="0"/>
        <w:contextualSpacing w:val="0"/>
      </w:pPr>
      <w:r>
        <w:t>M</w:t>
      </w:r>
      <w:r w:rsidR="007F31EB">
        <w:t xml:space="preserve">ake sure all staff at every level </w:t>
      </w:r>
      <w:r w:rsidR="00D874A7">
        <w:t>is</w:t>
      </w:r>
      <w:r w:rsidR="007F31EB">
        <w:t xml:space="preserve"> aware of the information </w:t>
      </w:r>
      <w:r w:rsidR="009B70D5">
        <w:t>in this issuance</w:t>
      </w:r>
      <w:r w:rsidR="007F31EB">
        <w:t>.</w:t>
      </w:r>
    </w:p>
    <w:p w14:paraId="7D432CC2" w14:textId="7A87AA65" w:rsidR="003E12D3" w:rsidRDefault="009307CB" w:rsidP="00DE65E9">
      <w:pPr>
        <w:pStyle w:val="ListParagraph"/>
        <w:numPr>
          <w:ilvl w:val="0"/>
          <w:numId w:val="1"/>
        </w:numPr>
        <w:spacing w:before="0" w:after="0"/>
        <w:contextualSpacing w:val="0"/>
      </w:pPr>
      <w:r>
        <w:t xml:space="preserve">Make </w:t>
      </w:r>
      <w:r w:rsidR="005A610D">
        <w:t>sure office</w:t>
      </w:r>
      <w:r w:rsidR="00C95EB3">
        <w:t xml:space="preserve"> managers, supervisors, and staff know the </w:t>
      </w:r>
      <w:r w:rsidR="009B4200">
        <w:t xml:space="preserve">reemployment </w:t>
      </w:r>
      <w:r w:rsidR="00C95EB3">
        <w:t xml:space="preserve">process for serving </w:t>
      </w:r>
      <w:r w:rsidR="00404008">
        <w:t>RESEA</w:t>
      </w:r>
      <w:r w:rsidR="00C95EB3">
        <w:t xml:space="preserve"> </w:t>
      </w:r>
      <w:r w:rsidR="4034DB61">
        <w:t>customers</w:t>
      </w:r>
      <w:r w:rsidR="00107525">
        <w:t>.</w:t>
      </w:r>
    </w:p>
    <w:p w14:paraId="15190038" w14:textId="1532B6D3" w:rsidR="006D3108" w:rsidRDefault="009B70D5" w:rsidP="00DE65E9">
      <w:pPr>
        <w:pStyle w:val="ListParagraph"/>
        <w:numPr>
          <w:ilvl w:val="0"/>
          <w:numId w:val="1"/>
        </w:numPr>
        <w:spacing w:before="0" w:after="0"/>
        <w:contextualSpacing w:val="0"/>
      </w:pPr>
      <w:r>
        <w:t xml:space="preserve">Make </w:t>
      </w:r>
      <w:r w:rsidR="005A610D">
        <w:t>sure office</w:t>
      </w:r>
      <w:r>
        <w:t xml:space="preserve"> managers, supervisors, and staff know how to record service for </w:t>
      </w:r>
      <w:r w:rsidR="00404008">
        <w:t>RESEA</w:t>
      </w:r>
      <w:r>
        <w:t xml:space="preserve"> </w:t>
      </w:r>
      <w:r w:rsidR="2F0AB05F">
        <w:t>customers</w:t>
      </w:r>
      <w:r w:rsidR="006D3108">
        <w:t xml:space="preserve"> in TWIST and WorkInTexas.com.</w:t>
      </w:r>
    </w:p>
    <w:p w14:paraId="1D197456" w14:textId="77777777" w:rsidR="00B274ED" w:rsidRDefault="00B274ED" w:rsidP="004A0B30">
      <w:pPr>
        <w:pStyle w:val="ListParagraph"/>
        <w:spacing w:before="0" w:after="0"/>
        <w:ind w:left="360"/>
        <w:contextualSpacing w:val="0"/>
        <w:rPr>
          <w:szCs w:val="24"/>
        </w:rPr>
      </w:pPr>
    </w:p>
    <w:p w14:paraId="7490D1CB" w14:textId="77777777" w:rsidR="009B70D5" w:rsidRDefault="009B70D5" w:rsidP="00EE7AE0">
      <w:pPr>
        <w:spacing w:before="0" w:after="0"/>
        <w:rPr>
          <w:szCs w:val="24"/>
        </w:rPr>
      </w:pPr>
    </w:p>
    <w:p w14:paraId="72CD4EAE" w14:textId="77777777" w:rsidR="00AF1E37" w:rsidRPr="007E4AFA" w:rsidRDefault="00AF1E37" w:rsidP="00EE7AE0">
      <w:pPr>
        <w:spacing w:before="0" w:after="0"/>
        <w:rPr>
          <w:sz w:val="36"/>
          <w:szCs w:val="36"/>
        </w:rPr>
      </w:pPr>
      <w:r w:rsidRPr="007E4AFA">
        <w:rPr>
          <w:sz w:val="36"/>
          <w:szCs w:val="36"/>
        </w:rPr>
        <w:t>Questions</w:t>
      </w:r>
    </w:p>
    <w:p w14:paraId="495065D1" w14:textId="77777777" w:rsidR="001028AC" w:rsidRDefault="00F50C65" w:rsidP="00EE7AE0">
      <w:pPr>
        <w:autoSpaceDE w:val="0"/>
        <w:autoSpaceDN w:val="0"/>
        <w:adjustRightInd w:val="0"/>
        <w:spacing w:before="0" w:after="0"/>
      </w:pPr>
      <w:r>
        <w:t xml:space="preserve">Staff should ask questions of their supervisors first.  Direct questions for Board staff through the electronic </w:t>
      </w:r>
      <w:hyperlink r:id="rId15" w:history="1">
        <w:r w:rsidRPr="001E7BDA">
          <w:rPr>
            <w:rStyle w:val="Hyperlink"/>
          </w:rPr>
          <w:t>Issuance Q&amp;A</w:t>
        </w:r>
      </w:hyperlink>
      <w:r>
        <w:t>.</w:t>
      </w:r>
    </w:p>
    <w:p w14:paraId="2C5EDF77" w14:textId="77777777" w:rsidR="00E918C9" w:rsidRDefault="00E918C9" w:rsidP="00F50C65">
      <w:pPr>
        <w:autoSpaceDE w:val="0"/>
        <w:autoSpaceDN w:val="0"/>
        <w:adjustRightInd w:val="0"/>
        <w:rPr>
          <w:sz w:val="36"/>
          <w:szCs w:val="36"/>
        </w:rPr>
      </w:pPr>
      <w:r w:rsidRPr="00E918C9">
        <w:rPr>
          <w:sz w:val="36"/>
          <w:szCs w:val="36"/>
        </w:rPr>
        <w:t>Attachments</w:t>
      </w:r>
    </w:p>
    <w:p w14:paraId="4EAF9838" w14:textId="2D4C9562" w:rsidR="00441F10" w:rsidRPr="00441F10" w:rsidRDefault="00441F10" w:rsidP="00DE65E9">
      <w:pPr>
        <w:pStyle w:val="ListParagraph"/>
        <w:numPr>
          <w:ilvl w:val="0"/>
          <w:numId w:val="12"/>
        </w:numPr>
        <w:autoSpaceDE w:val="0"/>
        <w:autoSpaceDN w:val="0"/>
        <w:adjustRightInd w:val="0"/>
        <w:spacing w:before="0" w:after="0"/>
      </w:pPr>
      <w:r w:rsidRPr="00441F10">
        <w:t>Rapid Re</w:t>
      </w:r>
      <w:r w:rsidR="009B4200">
        <w:t>e</w:t>
      </w:r>
      <w:r w:rsidRPr="00441F10">
        <w:t>mployment Process</w:t>
      </w:r>
    </w:p>
    <w:p w14:paraId="416F7AD4" w14:textId="42AC4690" w:rsidR="00E918C9" w:rsidRPr="002F5ADE" w:rsidRDefault="00441F10" w:rsidP="00DE65E9">
      <w:pPr>
        <w:pStyle w:val="ListParagraph"/>
        <w:numPr>
          <w:ilvl w:val="0"/>
          <w:numId w:val="12"/>
        </w:numPr>
        <w:autoSpaceDE w:val="0"/>
        <w:autoSpaceDN w:val="0"/>
        <w:adjustRightInd w:val="0"/>
        <w:spacing w:before="0" w:after="0"/>
        <w:rPr>
          <w:szCs w:val="24"/>
        </w:rPr>
      </w:pPr>
      <w:r w:rsidRPr="00441F10">
        <w:t>Guidance for the Rapid Re</w:t>
      </w:r>
      <w:r w:rsidR="009B4200">
        <w:t>e</w:t>
      </w:r>
      <w:r w:rsidRPr="00441F10">
        <w:t>mployment Interview</w:t>
      </w:r>
    </w:p>
    <w:p w14:paraId="3E5E07CF" w14:textId="2B3CF77A" w:rsidR="00E07770" w:rsidRPr="004A0B30" w:rsidRDefault="00E07770" w:rsidP="00DE65E9">
      <w:pPr>
        <w:pStyle w:val="ListParagraph"/>
        <w:numPr>
          <w:ilvl w:val="0"/>
          <w:numId w:val="12"/>
        </w:numPr>
        <w:autoSpaceDE w:val="0"/>
        <w:autoSpaceDN w:val="0"/>
        <w:adjustRightInd w:val="0"/>
        <w:spacing w:before="0" w:after="0"/>
        <w:rPr>
          <w:color w:val="FF0000"/>
          <w:szCs w:val="24"/>
        </w:rPr>
      </w:pPr>
      <w:r w:rsidRPr="004A0B30">
        <w:rPr>
          <w:color w:val="FF0000"/>
        </w:rPr>
        <w:t>Unemployment Benefits Information</w:t>
      </w:r>
    </w:p>
    <w:p w14:paraId="18CD5DB0" w14:textId="77777777" w:rsidR="00441F10" w:rsidRDefault="00441F10" w:rsidP="00E07770">
      <w:pPr>
        <w:autoSpaceDE w:val="0"/>
        <w:autoSpaceDN w:val="0"/>
        <w:adjustRightInd w:val="0"/>
        <w:rPr>
          <w:szCs w:val="24"/>
        </w:rPr>
      </w:pPr>
    </w:p>
    <w:p w14:paraId="6CC7F2BA" w14:textId="5218B465" w:rsidR="00E07770" w:rsidRPr="002F5ADE" w:rsidRDefault="00E07770" w:rsidP="004A0B30">
      <w:pPr>
        <w:autoSpaceDE w:val="0"/>
        <w:autoSpaceDN w:val="0"/>
        <w:adjustRightInd w:val="0"/>
        <w:rPr>
          <w:szCs w:val="24"/>
        </w:rPr>
        <w:sectPr w:rsidR="00E07770" w:rsidRPr="002F5ADE" w:rsidSect="000F3B60">
          <w:headerReference w:type="default" r:id="rId16"/>
          <w:footerReference w:type="default" r:id="rId17"/>
          <w:footerReference w:type="first" r:id="rId18"/>
          <w:pgSz w:w="12240" w:h="15840" w:code="1"/>
          <w:pgMar w:top="1440" w:right="1440" w:bottom="1440" w:left="1440" w:header="720" w:footer="720" w:gutter="0"/>
          <w:cols w:space="720"/>
          <w:docGrid w:linePitch="360"/>
        </w:sectPr>
      </w:pPr>
    </w:p>
    <w:p w14:paraId="4DB7AFFF" w14:textId="51E267ED" w:rsidR="00CC6F4D" w:rsidRDefault="00CC6F4D" w:rsidP="00D70494">
      <w:pPr>
        <w:autoSpaceDE w:val="0"/>
        <w:autoSpaceDN w:val="0"/>
        <w:adjustRightInd w:val="0"/>
        <w:jc w:val="right"/>
        <w:rPr>
          <w:szCs w:val="24"/>
        </w:rPr>
      </w:pPr>
    </w:p>
    <w:p w14:paraId="1AE7AF2B" w14:textId="77777777" w:rsidR="008D13F0" w:rsidRDefault="008D13F0" w:rsidP="00CC6F4D">
      <w:pPr>
        <w:autoSpaceDE w:val="0"/>
        <w:autoSpaceDN w:val="0"/>
        <w:adjustRightInd w:val="0"/>
        <w:spacing w:before="0" w:after="0"/>
        <w:rPr>
          <w:sz w:val="36"/>
          <w:szCs w:val="36"/>
        </w:rPr>
      </w:pPr>
      <w:r>
        <w:rPr>
          <w:sz w:val="36"/>
          <w:szCs w:val="36"/>
        </w:rPr>
        <w:t>Attachment</w:t>
      </w:r>
      <w:r w:rsidR="00226BB7">
        <w:rPr>
          <w:sz w:val="36"/>
          <w:szCs w:val="36"/>
        </w:rPr>
        <w:t xml:space="preserve"> 1</w:t>
      </w:r>
    </w:p>
    <w:p w14:paraId="4537BCD1" w14:textId="77777777" w:rsidR="00CC6F4D" w:rsidRPr="00CC6F4D" w:rsidRDefault="00CC6F4D" w:rsidP="00CC6F4D">
      <w:pPr>
        <w:autoSpaceDE w:val="0"/>
        <w:autoSpaceDN w:val="0"/>
        <w:adjustRightInd w:val="0"/>
        <w:spacing w:before="0" w:after="0"/>
        <w:rPr>
          <w:sz w:val="36"/>
          <w:szCs w:val="36"/>
        </w:rPr>
      </w:pPr>
      <w:bookmarkStart w:id="2" w:name="_Hlk502643763"/>
      <w:r w:rsidRPr="00CC6F4D">
        <w:rPr>
          <w:sz w:val="36"/>
          <w:szCs w:val="36"/>
        </w:rPr>
        <w:t xml:space="preserve">Rapid Re-Employment </w:t>
      </w:r>
      <w:r w:rsidR="00D70494">
        <w:rPr>
          <w:sz w:val="36"/>
          <w:szCs w:val="36"/>
        </w:rPr>
        <w:t>Process</w:t>
      </w:r>
    </w:p>
    <w:bookmarkEnd w:id="2"/>
    <w:p w14:paraId="0653809C" w14:textId="77777777" w:rsidR="00CC6F4D" w:rsidRPr="00F85B96" w:rsidRDefault="00CC6F4D" w:rsidP="00CC6F4D">
      <w:pPr>
        <w:autoSpaceDE w:val="0"/>
        <w:autoSpaceDN w:val="0"/>
        <w:adjustRightInd w:val="0"/>
        <w:spacing w:before="0" w:after="0"/>
        <w:rPr>
          <w:sz w:val="22"/>
        </w:rPr>
      </w:pPr>
    </w:p>
    <w:p w14:paraId="6FEA5EF9" w14:textId="54AE73A2" w:rsidR="001465C0" w:rsidRPr="00A12E95" w:rsidRDefault="001465C0" w:rsidP="00DE65E9">
      <w:pPr>
        <w:numPr>
          <w:ilvl w:val="0"/>
          <w:numId w:val="3"/>
        </w:numPr>
        <w:autoSpaceDE w:val="0"/>
        <w:autoSpaceDN w:val="0"/>
        <w:adjustRightInd w:val="0"/>
        <w:spacing w:before="0" w:after="0"/>
        <w:ind w:left="360"/>
        <w:rPr>
          <w:b/>
          <w:bCs/>
          <w:color w:val="FF0000"/>
          <w:u w:val="single"/>
        </w:rPr>
      </w:pPr>
      <w:r w:rsidRPr="004A0B30">
        <w:rPr>
          <w:b/>
          <w:bCs/>
          <w:color w:val="FF0000"/>
          <w:u w:val="single"/>
        </w:rPr>
        <w:t xml:space="preserve">Service Delivery </w:t>
      </w:r>
      <w:r w:rsidR="002B3A83" w:rsidRPr="004A0B30">
        <w:rPr>
          <w:b/>
          <w:bCs/>
          <w:color w:val="FF0000"/>
          <w:u w:val="single"/>
        </w:rPr>
        <w:t>Timeline</w:t>
      </w:r>
    </w:p>
    <w:p w14:paraId="1BA92C5B" w14:textId="509A7E19" w:rsidR="5E85CDFA" w:rsidRDefault="5E85CDFA" w:rsidP="004A0B30">
      <w:pPr>
        <w:spacing w:after="0"/>
        <w:ind w:left="720"/>
        <w:rPr>
          <w:color w:val="FF0000"/>
        </w:rPr>
      </w:pPr>
      <w:r w:rsidRPr="583BC1E6">
        <w:rPr>
          <w:rStyle w:val="Strong"/>
          <w:b w:val="0"/>
          <w:bCs w:val="0"/>
          <w:color w:val="FF0000"/>
        </w:rPr>
        <w:t xml:space="preserve">It is very important that RESEA </w:t>
      </w:r>
      <w:r w:rsidR="002B5A18">
        <w:rPr>
          <w:rStyle w:val="Strong"/>
          <w:b w:val="0"/>
          <w:bCs w:val="0"/>
          <w:color w:val="FF0000"/>
        </w:rPr>
        <w:t>customers</w:t>
      </w:r>
      <w:r w:rsidRPr="583BC1E6">
        <w:rPr>
          <w:rStyle w:val="Strong"/>
          <w:b w:val="0"/>
          <w:bCs w:val="0"/>
          <w:color w:val="FF0000"/>
        </w:rPr>
        <w:t xml:space="preserve"> are provided services timely.</w:t>
      </w:r>
      <w:r w:rsidR="36D3B667" w:rsidRPr="583BC1E6">
        <w:rPr>
          <w:rStyle w:val="Strong"/>
          <w:b w:val="0"/>
          <w:bCs w:val="0"/>
          <w:color w:val="FF0000"/>
        </w:rPr>
        <w:t xml:space="preserve">  The following table contains the timeline for RESEA services:</w:t>
      </w:r>
    </w:p>
    <w:p w14:paraId="06264E9D" w14:textId="7284E472" w:rsidR="583BC1E6" w:rsidRDefault="583BC1E6" w:rsidP="583BC1E6">
      <w:pPr>
        <w:spacing w:after="0"/>
        <w:ind w:left="720"/>
        <w:rPr>
          <w:rStyle w:val="Strong"/>
          <w:b w:val="0"/>
          <w:bCs w:val="0"/>
          <w:color w:val="FF0000"/>
        </w:rPr>
      </w:pPr>
    </w:p>
    <w:tbl>
      <w:tblPr>
        <w:tblW w:w="0" w:type="auto"/>
        <w:tblInd w:w="705" w:type="dxa"/>
        <w:tblLook w:val="04A0" w:firstRow="1" w:lastRow="0" w:firstColumn="1" w:lastColumn="0" w:noHBand="0" w:noVBand="1"/>
      </w:tblPr>
      <w:tblGrid>
        <w:gridCol w:w="2610"/>
        <w:gridCol w:w="5765"/>
      </w:tblGrid>
      <w:tr w:rsidR="583BC1E6" w14:paraId="368EEC7C" w14:textId="77777777" w:rsidTr="583BC1E6">
        <w:trPr>
          <w:trHeight w:val="525"/>
        </w:trPr>
        <w:tc>
          <w:tcPr>
            <w:tcW w:w="2610" w:type="dxa"/>
            <w:tcBorders>
              <w:top w:val="single" w:sz="12" w:space="0" w:color="002060"/>
              <w:left w:val="single" w:sz="12" w:space="0" w:color="002060"/>
              <w:bottom w:val="single" w:sz="12" w:space="0" w:color="002060"/>
              <w:right w:val="single" w:sz="12" w:space="0" w:color="002060"/>
            </w:tcBorders>
            <w:shd w:val="clear" w:color="auto" w:fill="C9C9C9" w:themeFill="accent3" w:themeFillTint="99"/>
            <w:vAlign w:val="center"/>
          </w:tcPr>
          <w:p w14:paraId="239BF58E" w14:textId="77777777" w:rsidR="583BC1E6" w:rsidRDefault="583BC1E6" w:rsidP="583BC1E6">
            <w:pPr>
              <w:spacing w:before="0" w:after="0"/>
              <w:ind w:right="0"/>
              <w:jc w:val="center"/>
              <w:rPr>
                <w:rFonts w:eastAsia="Times New Roman"/>
                <w:b/>
                <w:bCs/>
                <w:color w:val="FF0000"/>
                <w:sz w:val="28"/>
                <w:szCs w:val="28"/>
              </w:rPr>
            </w:pPr>
            <w:r w:rsidRPr="583BC1E6">
              <w:rPr>
                <w:rFonts w:eastAsia="Times New Roman"/>
                <w:b/>
                <w:bCs/>
                <w:color w:val="FF0000"/>
                <w:sz w:val="28"/>
                <w:szCs w:val="28"/>
              </w:rPr>
              <w:t>Requirement</w:t>
            </w:r>
          </w:p>
        </w:tc>
        <w:tc>
          <w:tcPr>
            <w:tcW w:w="5765" w:type="dxa"/>
            <w:tcBorders>
              <w:top w:val="single" w:sz="12" w:space="0" w:color="002060"/>
              <w:left w:val="nil"/>
              <w:bottom w:val="single" w:sz="12" w:space="0" w:color="002060"/>
              <w:right w:val="single" w:sz="12" w:space="0" w:color="002060"/>
            </w:tcBorders>
            <w:shd w:val="clear" w:color="auto" w:fill="C9C9C9" w:themeFill="accent3" w:themeFillTint="99"/>
            <w:vAlign w:val="center"/>
          </w:tcPr>
          <w:p w14:paraId="5A1D8E2E" w14:textId="77777777" w:rsidR="583BC1E6" w:rsidRDefault="583BC1E6" w:rsidP="583BC1E6">
            <w:pPr>
              <w:spacing w:before="0" w:after="0"/>
              <w:ind w:right="0"/>
              <w:jc w:val="center"/>
              <w:rPr>
                <w:rFonts w:eastAsia="Times New Roman"/>
                <w:b/>
                <w:bCs/>
                <w:color w:val="FF0000"/>
                <w:sz w:val="28"/>
                <w:szCs w:val="28"/>
              </w:rPr>
            </w:pPr>
            <w:r w:rsidRPr="583BC1E6">
              <w:rPr>
                <w:rFonts w:eastAsia="Times New Roman"/>
                <w:b/>
                <w:bCs/>
                <w:color w:val="FF0000"/>
                <w:sz w:val="28"/>
                <w:szCs w:val="28"/>
              </w:rPr>
              <w:t>Deadline</w:t>
            </w:r>
          </w:p>
        </w:tc>
      </w:tr>
      <w:tr w:rsidR="583BC1E6" w14:paraId="70EA0EB5" w14:textId="77777777" w:rsidTr="583BC1E6">
        <w:trPr>
          <w:trHeight w:val="78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5AFFAF75" w14:textId="0DB6B2B4" w:rsidR="393495BC" w:rsidRDefault="393495BC" w:rsidP="583BC1E6">
            <w:pPr>
              <w:rPr>
                <w:rFonts w:eastAsia="Times New Roman"/>
                <w:color w:val="FF0000"/>
              </w:rPr>
            </w:pPr>
            <w:r w:rsidRPr="583BC1E6">
              <w:rPr>
                <w:rFonts w:eastAsia="Times New Roman"/>
                <w:color w:val="FF0000"/>
              </w:rPr>
              <w:t>Customer is added to RESEA outreach pool</w:t>
            </w:r>
          </w:p>
        </w:tc>
        <w:tc>
          <w:tcPr>
            <w:tcW w:w="5765" w:type="dxa"/>
            <w:tcBorders>
              <w:top w:val="nil"/>
              <w:left w:val="nil"/>
              <w:bottom w:val="single" w:sz="12" w:space="0" w:color="002060"/>
              <w:right w:val="single" w:sz="12" w:space="0" w:color="002060"/>
            </w:tcBorders>
            <w:shd w:val="clear" w:color="auto" w:fill="auto"/>
            <w:vAlign w:val="center"/>
          </w:tcPr>
          <w:p w14:paraId="176545F6" w14:textId="0BE2EA9A" w:rsidR="27CD5C99" w:rsidRDefault="27CD5C99" w:rsidP="583BC1E6">
            <w:pPr>
              <w:rPr>
                <w:rFonts w:eastAsia="Times New Roman"/>
                <w:color w:val="FF0000"/>
              </w:rPr>
            </w:pPr>
            <w:r w:rsidRPr="583BC1E6">
              <w:rPr>
                <w:rFonts w:eastAsia="Times New Roman"/>
                <w:color w:val="FF0000"/>
              </w:rPr>
              <w:t xml:space="preserve">Every Friday night </w:t>
            </w:r>
          </w:p>
        </w:tc>
      </w:tr>
      <w:tr w:rsidR="583BC1E6" w14:paraId="6AC7FA79" w14:textId="77777777" w:rsidTr="583BC1E6">
        <w:trPr>
          <w:trHeight w:val="78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53BF2ADF" w14:textId="00CD9CB9" w:rsidR="27CD5C99" w:rsidRDefault="27CD5C99" w:rsidP="583BC1E6">
            <w:pPr>
              <w:rPr>
                <w:rFonts w:eastAsia="Times New Roman"/>
                <w:color w:val="FF0000"/>
              </w:rPr>
            </w:pPr>
            <w:r w:rsidRPr="583BC1E6">
              <w:rPr>
                <w:rFonts w:eastAsia="Times New Roman"/>
                <w:color w:val="FF0000"/>
              </w:rPr>
              <w:t>RESEA auto-scheduler runs</w:t>
            </w:r>
          </w:p>
        </w:tc>
        <w:tc>
          <w:tcPr>
            <w:tcW w:w="5765" w:type="dxa"/>
            <w:tcBorders>
              <w:top w:val="nil"/>
              <w:left w:val="nil"/>
              <w:bottom w:val="single" w:sz="12" w:space="0" w:color="002060"/>
              <w:right w:val="single" w:sz="12" w:space="0" w:color="002060"/>
            </w:tcBorders>
            <w:shd w:val="clear" w:color="auto" w:fill="auto"/>
            <w:vAlign w:val="center"/>
          </w:tcPr>
          <w:p w14:paraId="428CF5EE" w14:textId="2D9FEFCD" w:rsidR="27CD5C99" w:rsidRDefault="27CD5C99" w:rsidP="583BC1E6">
            <w:pPr>
              <w:rPr>
                <w:rFonts w:eastAsia="Times New Roman"/>
                <w:color w:val="FF0000"/>
              </w:rPr>
            </w:pPr>
            <w:r w:rsidRPr="583BC1E6">
              <w:rPr>
                <w:rFonts w:eastAsia="Times New Roman"/>
                <w:color w:val="FF0000"/>
              </w:rPr>
              <w:t>Every Tuesday</w:t>
            </w:r>
          </w:p>
        </w:tc>
      </w:tr>
      <w:tr w:rsidR="583BC1E6" w14:paraId="2EFD2D59" w14:textId="77777777" w:rsidTr="583BC1E6">
        <w:trPr>
          <w:trHeight w:val="78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2A1E5A6B" w14:textId="77777777" w:rsidR="583BC1E6" w:rsidRDefault="583BC1E6" w:rsidP="583BC1E6">
            <w:pPr>
              <w:spacing w:before="0" w:after="0"/>
              <w:ind w:right="0"/>
              <w:rPr>
                <w:rFonts w:eastAsia="Times New Roman"/>
                <w:color w:val="FF0000"/>
              </w:rPr>
            </w:pPr>
            <w:r w:rsidRPr="583BC1E6">
              <w:rPr>
                <w:rFonts w:eastAsia="Times New Roman"/>
                <w:color w:val="FF0000"/>
              </w:rPr>
              <w:t>RESEA orientation date</w:t>
            </w:r>
          </w:p>
        </w:tc>
        <w:tc>
          <w:tcPr>
            <w:tcW w:w="5765" w:type="dxa"/>
            <w:tcBorders>
              <w:top w:val="nil"/>
              <w:left w:val="nil"/>
              <w:bottom w:val="single" w:sz="12" w:space="0" w:color="002060"/>
              <w:right w:val="single" w:sz="12" w:space="0" w:color="002060"/>
            </w:tcBorders>
            <w:shd w:val="clear" w:color="auto" w:fill="auto"/>
            <w:vAlign w:val="center"/>
          </w:tcPr>
          <w:p w14:paraId="0DC69F2B" w14:textId="2B749386" w:rsidR="583BC1E6" w:rsidRDefault="583BC1E6" w:rsidP="583BC1E6">
            <w:pPr>
              <w:spacing w:before="0" w:after="0"/>
              <w:ind w:right="0"/>
              <w:rPr>
                <w:rFonts w:eastAsia="Times New Roman"/>
                <w:color w:val="FF0000"/>
              </w:rPr>
            </w:pPr>
            <w:r w:rsidRPr="583BC1E6">
              <w:rPr>
                <w:rFonts w:eastAsia="Times New Roman"/>
                <w:color w:val="FF0000"/>
              </w:rPr>
              <w:t>Up to 7 to 21 days from the date the auto-scheduler runs after the claimant has been added to the outreach pool</w:t>
            </w:r>
          </w:p>
        </w:tc>
      </w:tr>
      <w:tr w:rsidR="583BC1E6" w14:paraId="27E0C6F0" w14:textId="77777777" w:rsidTr="583BC1E6">
        <w:trPr>
          <w:trHeight w:val="66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2EC0C12B" w14:textId="77777777" w:rsidR="583BC1E6" w:rsidRDefault="583BC1E6" w:rsidP="583BC1E6">
            <w:pPr>
              <w:spacing w:before="0" w:after="0"/>
              <w:ind w:right="0"/>
              <w:rPr>
                <w:rFonts w:eastAsia="Times New Roman"/>
                <w:color w:val="FF0000"/>
              </w:rPr>
            </w:pPr>
            <w:r w:rsidRPr="583BC1E6">
              <w:rPr>
                <w:rFonts w:eastAsia="Times New Roman"/>
                <w:color w:val="FF0000"/>
              </w:rPr>
              <w:t>All RESEA services must be provided.</w:t>
            </w:r>
          </w:p>
        </w:tc>
        <w:tc>
          <w:tcPr>
            <w:tcW w:w="5765" w:type="dxa"/>
            <w:tcBorders>
              <w:top w:val="nil"/>
              <w:left w:val="nil"/>
              <w:bottom w:val="single" w:sz="12" w:space="0" w:color="002060"/>
              <w:right w:val="single" w:sz="12" w:space="0" w:color="002060"/>
            </w:tcBorders>
            <w:shd w:val="clear" w:color="auto" w:fill="auto"/>
            <w:vAlign w:val="center"/>
          </w:tcPr>
          <w:p w14:paraId="1B1B12D0" w14:textId="77777777" w:rsidR="583BC1E6" w:rsidRDefault="583BC1E6" w:rsidP="583BC1E6">
            <w:pPr>
              <w:spacing w:before="0" w:after="0"/>
              <w:ind w:right="0"/>
              <w:rPr>
                <w:rFonts w:eastAsia="Times New Roman"/>
                <w:color w:val="FF0000"/>
              </w:rPr>
            </w:pPr>
            <w:r w:rsidRPr="583BC1E6">
              <w:rPr>
                <w:rFonts w:eastAsia="Times New Roman"/>
                <w:color w:val="FF0000"/>
              </w:rPr>
              <w:t>Within 7 calendar days from the scheduled RESEA orientation date</w:t>
            </w:r>
          </w:p>
        </w:tc>
      </w:tr>
      <w:tr w:rsidR="583BC1E6" w14:paraId="31B5B0D2" w14:textId="77777777" w:rsidTr="583BC1E6">
        <w:trPr>
          <w:trHeight w:val="885"/>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18E965F3" w14:textId="77777777" w:rsidR="583BC1E6" w:rsidRDefault="583BC1E6" w:rsidP="583BC1E6">
            <w:pPr>
              <w:spacing w:before="0" w:after="0"/>
              <w:ind w:right="0"/>
              <w:rPr>
                <w:rFonts w:eastAsia="Times New Roman"/>
                <w:color w:val="FF0000"/>
              </w:rPr>
            </w:pPr>
            <w:r w:rsidRPr="583BC1E6">
              <w:rPr>
                <w:rFonts w:eastAsia="Times New Roman"/>
                <w:color w:val="FF0000"/>
              </w:rPr>
              <w:t>All RESEA services must be entered in WorkinTexas.com.</w:t>
            </w:r>
          </w:p>
        </w:tc>
        <w:tc>
          <w:tcPr>
            <w:tcW w:w="5765" w:type="dxa"/>
            <w:tcBorders>
              <w:top w:val="nil"/>
              <w:left w:val="nil"/>
              <w:bottom w:val="single" w:sz="12" w:space="0" w:color="002060"/>
              <w:right w:val="single" w:sz="12" w:space="0" w:color="002060"/>
            </w:tcBorders>
            <w:shd w:val="clear" w:color="auto" w:fill="auto"/>
            <w:vAlign w:val="center"/>
          </w:tcPr>
          <w:p w14:paraId="210997D0" w14:textId="77777777" w:rsidR="583BC1E6" w:rsidRDefault="583BC1E6" w:rsidP="583BC1E6">
            <w:pPr>
              <w:spacing w:before="0" w:after="0"/>
              <w:ind w:right="0"/>
              <w:rPr>
                <w:rFonts w:eastAsia="Times New Roman"/>
                <w:color w:val="FF0000"/>
              </w:rPr>
            </w:pPr>
            <w:r w:rsidRPr="583BC1E6">
              <w:rPr>
                <w:rFonts w:eastAsia="Times New Roman"/>
                <w:color w:val="FF0000"/>
              </w:rPr>
              <w:t>Within 7 calendar days from the scheduled RESEA orientation date</w:t>
            </w:r>
          </w:p>
        </w:tc>
      </w:tr>
    </w:tbl>
    <w:p w14:paraId="302F8C2A" w14:textId="003246BF" w:rsidR="583BC1E6" w:rsidRDefault="583BC1E6" w:rsidP="583BC1E6">
      <w:pPr>
        <w:spacing w:before="0" w:after="0"/>
        <w:ind w:firstLine="360"/>
        <w:rPr>
          <w:rStyle w:val="Strong"/>
          <w:b w:val="0"/>
          <w:bCs w:val="0"/>
          <w:color w:val="FF0000"/>
        </w:rPr>
      </w:pPr>
    </w:p>
    <w:p w14:paraId="6B024599" w14:textId="02977A39" w:rsidR="583BC1E6" w:rsidRDefault="583BC1E6" w:rsidP="00ED6F90">
      <w:pPr>
        <w:pStyle w:val="ListParagraph"/>
        <w:spacing w:before="0" w:after="0"/>
        <w:ind w:left="1080"/>
        <w:rPr>
          <w:rStyle w:val="Strong"/>
          <w:b w:val="0"/>
          <w:bCs w:val="0"/>
          <w:color w:val="FF0000"/>
        </w:rPr>
      </w:pPr>
    </w:p>
    <w:p w14:paraId="2967AEAE" w14:textId="092C30F5" w:rsidR="69ACA2B6" w:rsidRPr="004A0B30" w:rsidRDefault="69ACA2B6" w:rsidP="583BC1E6">
      <w:pPr>
        <w:spacing w:before="0" w:after="0"/>
        <w:ind w:firstLine="360"/>
        <w:rPr>
          <w:rStyle w:val="Strong"/>
          <w:color w:val="FF0000"/>
        </w:rPr>
      </w:pPr>
      <w:r w:rsidRPr="583BC1E6">
        <w:rPr>
          <w:rStyle w:val="Strong"/>
          <w:b w:val="0"/>
          <w:bCs w:val="0"/>
          <w:color w:val="FF0000"/>
        </w:rPr>
        <w:t>The process for outreaching RESEA customers is outlined below:</w:t>
      </w:r>
    </w:p>
    <w:p w14:paraId="4A0AD58E" w14:textId="30CF346D" w:rsidR="002B3A83" w:rsidRPr="00A12E95" w:rsidRDefault="66807411" w:rsidP="00DE65E9">
      <w:pPr>
        <w:pStyle w:val="ListParagraph"/>
        <w:numPr>
          <w:ilvl w:val="0"/>
          <w:numId w:val="26"/>
        </w:numPr>
        <w:spacing w:before="0" w:after="0"/>
        <w:rPr>
          <w:rStyle w:val="Strong"/>
          <w:b w:val="0"/>
          <w:bCs w:val="0"/>
          <w:color w:val="FF0000"/>
        </w:rPr>
      </w:pPr>
      <w:r w:rsidRPr="583BC1E6">
        <w:rPr>
          <w:rStyle w:val="Strong"/>
          <w:b w:val="0"/>
          <w:bCs w:val="0"/>
          <w:color w:val="FF0000"/>
        </w:rPr>
        <w:t xml:space="preserve">On </w:t>
      </w:r>
      <w:r w:rsidR="002B3A83" w:rsidRPr="004A0B30">
        <w:rPr>
          <w:rStyle w:val="Strong"/>
          <w:b w:val="0"/>
          <w:bCs w:val="0"/>
          <w:color w:val="FF0000"/>
        </w:rPr>
        <w:t xml:space="preserve">Friday night, </w:t>
      </w:r>
      <w:r w:rsidR="103C9460" w:rsidRPr="583BC1E6">
        <w:rPr>
          <w:rStyle w:val="Strong"/>
          <w:b w:val="0"/>
          <w:bCs w:val="0"/>
          <w:color w:val="FF0000"/>
        </w:rPr>
        <w:t>customers</w:t>
      </w:r>
      <w:r w:rsidR="002B3A83" w:rsidRPr="004A0B30">
        <w:rPr>
          <w:rStyle w:val="Strong"/>
          <w:b w:val="0"/>
          <w:bCs w:val="0"/>
          <w:color w:val="FF0000"/>
        </w:rPr>
        <w:t xml:space="preserve"> who received their first UI payment are profiled in WorkinTexas.com and assigned a profile score. </w:t>
      </w:r>
      <w:r w:rsidR="3E591CCC" w:rsidRPr="583BC1E6">
        <w:rPr>
          <w:rStyle w:val="Strong"/>
          <w:b w:val="0"/>
          <w:bCs w:val="0"/>
          <w:color w:val="FF0000"/>
        </w:rPr>
        <w:t xml:space="preserve"> WorkInTexas.com includes a feature that allows Workforce Solutions staff to schedule events with</w:t>
      </w:r>
      <w:r w:rsidR="4F9180E8" w:rsidRPr="583BC1E6">
        <w:rPr>
          <w:rStyle w:val="Strong"/>
          <w:b w:val="0"/>
          <w:bCs w:val="0"/>
          <w:color w:val="FF0000"/>
        </w:rPr>
        <w:t xml:space="preserve"> </w:t>
      </w:r>
      <w:r w:rsidR="3E591CCC" w:rsidRPr="583BC1E6">
        <w:rPr>
          <w:rStyle w:val="Strong"/>
          <w:b w:val="0"/>
          <w:bCs w:val="0"/>
          <w:color w:val="FF0000"/>
        </w:rPr>
        <w:t>openings for RESEA customers to attend an orientation.</w:t>
      </w:r>
    </w:p>
    <w:p w14:paraId="2E0DAB25" w14:textId="77777777" w:rsidR="000B1093" w:rsidRPr="004A0B30" w:rsidRDefault="000B1093" w:rsidP="004A0B30">
      <w:pPr>
        <w:pStyle w:val="ListParagraph"/>
        <w:spacing w:before="0" w:after="0"/>
        <w:ind w:left="1080"/>
        <w:rPr>
          <w:rStyle w:val="Strong"/>
          <w:rFonts w:eastAsia="Times New Roman"/>
          <w:b w:val="0"/>
          <w:bCs w:val="0"/>
          <w:color w:val="FF0000"/>
          <w:szCs w:val="24"/>
        </w:rPr>
      </w:pPr>
    </w:p>
    <w:p w14:paraId="0E11EA93" w14:textId="60611165" w:rsidR="002B3A83" w:rsidRPr="004A0B30" w:rsidRDefault="42B26E68" w:rsidP="00DE65E9">
      <w:pPr>
        <w:pStyle w:val="ListParagraph"/>
        <w:numPr>
          <w:ilvl w:val="0"/>
          <w:numId w:val="26"/>
        </w:numPr>
        <w:spacing w:before="0" w:after="0"/>
        <w:rPr>
          <w:rFonts w:eastAsia="Times New Roman"/>
          <w:color w:val="FF0000"/>
          <w:szCs w:val="24"/>
        </w:rPr>
      </w:pPr>
      <w:r w:rsidRPr="583BC1E6">
        <w:rPr>
          <w:rStyle w:val="Strong"/>
          <w:b w:val="0"/>
          <w:bCs w:val="0"/>
          <w:color w:val="FF0000"/>
        </w:rPr>
        <w:t xml:space="preserve">On </w:t>
      </w:r>
      <w:r w:rsidR="002B3A83" w:rsidRPr="004A0B30">
        <w:rPr>
          <w:rStyle w:val="Strong"/>
          <w:b w:val="0"/>
          <w:bCs w:val="0"/>
          <w:color w:val="FF0000"/>
        </w:rPr>
        <w:t xml:space="preserve">Tuesday, WorkinTexas.com begins </w:t>
      </w:r>
      <w:r w:rsidR="5823120B" w:rsidRPr="004A0B30">
        <w:rPr>
          <w:color w:val="FF0000"/>
          <w:szCs w:val="24"/>
        </w:rPr>
        <w:t xml:space="preserve">automatically scheduling profiled </w:t>
      </w:r>
      <w:r w:rsidR="5823120B" w:rsidRPr="583BC1E6">
        <w:rPr>
          <w:color w:val="FF0000"/>
          <w:szCs w:val="24"/>
        </w:rPr>
        <w:t>customers</w:t>
      </w:r>
      <w:r w:rsidR="5823120B" w:rsidRPr="004A0B30">
        <w:rPr>
          <w:color w:val="FF0000"/>
          <w:szCs w:val="24"/>
        </w:rPr>
        <w:t xml:space="preserve"> for orientations in available slots for RESEA events.</w:t>
      </w:r>
    </w:p>
    <w:p w14:paraId="4A17496C" w14:textId="77777777" w:rsidR="000B1093" w:rsidRPr="00A12E95" w:rsidRDefault="000B1093" w:rsidP="004A0B30">
      <w:pPr>
        <w:pStyle w:val="ListParagraph"/>
        <w:spacing w:before="0" w:after="0"/>
        <w:ind w:left="1080"/>
        <w:rPr>
          <w:rStyle w:val="Strong"/>
          <w:rFonts w:eastAsia="Times New Roman"/>
          <w:b w:val="0"/>
          <w:bCs w:val="0"/>
          <w:color w:val="FF0000"/>
          <w:szCs w:val="24"/>
        </w:rPr>
      </w:pPr>
    </w:p>
    <w:p w14:paraId="6060D24E" w14:textId="6D52921A" w:rsidR="002B3A83" w:rsidRPr="004A0B30" w:rsidRDefault="01ED6B74" w:rsidP="00DE65E9">
      <w:pPr>
        <w:pStyle w:val="ListParagraph"/>
        <w:numPr>
          <w:ilvl w:val="0"/>
          <w:numId w:val="26"/>
        </w:numPr>
        <w:spacing w:before="0" w:after="0"/>
        <w:rPr>
          <w:rStyle w:val="Strong"/>
          <w:b w:val="0"/>
          <w:bCs w:val="0"/>
          <w:color w:val="FF0000"/>
        </w:rPr>
      </w:pPr>
      <w:r w:rsidRPr="583BC1E6">
        <w:rPr>
          <w:rStyle w:val="Strong"/>
          <w:b w:val="0"/>
          <w:bCs w:val="0"/>
          <w:color w:val="FF0000"/>
        </w:rPr>
        <w:t xml:space="preserve">Since </w:t>
      </w:r>
      <w:r w:rsidR="40538048" w:rsidRPr="583BC1E6">
        <w:rPr>
          <w:rStyle w:val="Strong"/>
          <w:b w:val="0"/>
          <w:bCs w:val="0"/>
          <w:color w:val="FF0000"/>
        </w:rPr>
        <w:t>t</w:t>
      </w:r>
      <w:r w:rsidR="002B3A83" w:rsidRPr="004A0B30">
        <w:rPr>
          <w:rStyle w:val="Strong"/>
          <w:b w:val="0"/>
          <w:bCs w:val="0"/>
          <w:color w:val="FF0000"/>
        </w:rPr>
        <w:t>here is a lag between when the profiler runs on Friday night and the auto-scheduler begins to fill appointments on Tuesday</w:t>
      </w:r>
      <w:r w:rsidR="1418CA5C" w:rsidRPr="583BC1E6">
        <w:rPr>
          <w:rStyle w:val="Strong"/>
          <w:b w:val="0"/>
          <w:bCs w:val="0"/>
          <w:color w:val="FF0000"/>
        </w:rPr>
        <w:t>,</w:t>
      </w:r>
      <w:r w:rsidR="002B3A83" w:rsidRPr="004A0B30">
        <w:rPr>
          <w:rStyle w:val="Strong"/>
          <w:b w:val="0"/>
          <w:bCs w:val="0"/>
          <w:color w:val="FF0000"/>
        </w:rPr>
        <w:t xml:space="preserve"> staff </w:t>
      </w:r>
      <w:r w:rsidR="4082D2BF" w:rsidRPr="583BC1E6">
        <w:rPr>
          <w:rStyle w:val="Strong"/>
          <w:b w:val="0"/>
          <w:bCs w:val="0"/>
          <w:color w:val="FF0000"/>
        </w:rPr>
        <w:t>must</w:t>
      </w:r>
      <w:r w:rsidR="002B3A83" w:rsidRPr="004A0B30">
        <w:rPr>
          <w:rStyle w:val="Strong"/>
          <w:b w:val="0"/>
          <w:bCs w:val="0"/>
          <w:color w:val="FF0000"/>
        </w:rPr>
        <w:t xml:space="preserve"> review the outreach pool on Monday </w:t>
      </w:r>
      <w:r w:rsidR="4CE38B06" w:rsidRPr="583BC1E6">
        <w:rPr>
          <w:rStyle w:val="Strong"/>
          <w:b w:val="0"/>
          <w:bCs w:val="0"/>
          <w:color w:val="FF0000"/>
        </w:rPr>
        <w:t>to</w:t>
      </w:r>
      <w:r w:rsidR="002B3A83" w:rsidRPr="004A0B30">
        <w:rPr>
          <w:rStyle w:val="Strong"/>
          <w:b w:val="0"/>
          <w:bCs w:val="0"/>
          <w:color w:val="FF0000"/>
        </w:rPr>
        <w:t xml:space="preserve"> ensure enough openings have been created to accommodate the number of </w:t>
      </w:r>
      <w:r w:rsidR="492AEA84" w:rsidRPr="583BC1E6">
        <w:rPr>
          <w:rStyle w:val="Strong"/>
          <w:b w:val="0"/>
          <w:bCs w:val="0"/>
          <w:color w:val="FF0000"/>
        </w:rPr>
        <w:t>customers</w:t>
      </w:r>
      <w:r w:rsidR="002B3A83" w:rsidRPr="004A0B30">
        <w:rPr>
          <w:rStyle w:val="Strong"/>
          <w:b w:val="0"/>
          <w:bCs w:val="0"/>
          <w:color w:val="FF0000"/>
        </w:rPr>
        <w:t xml:space="preserve"> whose profile scores make them mandatory </w:t>
      </w:r>
      <w:r w:rsidR="76217291" w:rsidRPr="583BC1E6">
        <w:rPr>
          <w:rStyle w:val="Strong"/>
          <w:b w:val="0"/>
          <w:bCs w:val="0"/>
          <w:color w:val="FF0000"/>
        </w:rPr>
        <w:t xml:space="preserve">for </w:t>
      </w:r>
      <w:r w:rsidR="002B3A83" w:rsidRPr="004A0B30">
        <w:rPr>
          <w:rStyle w:val="Strong"/>
          <w:b w:val="0"/>
          <w:bCs w:val="0"/>
          <w:color w:val="FF0000"/>
        </w:rPr>
        <w:t xml:space="preserve">RESEA </w:t>
      </w:r>
      <w:r w:rsidR="78FA2FD2" w:rsidRPr="583BC1E6">
        <w:rPr>
          <w:rStyle w:val="Strong"/>
          <w:b w:val="0"/>
          <w:bCs w:val="0"/>
          <w:color w:val="FF0000"/>
        </w:rPr>
        <w:t>service</w:t>
      </w:r>
      <w:r w:rsidR="002B3A83" w:rsidRPr="004A0B30">
        <w:rPr>
          <w:rStyle w:val="Strong"/>
          <w:b w:val="0"/>
          <w:bCs w:val="0"/>
          <w:color w:val="FF0000"/>
        </w:rPr>
        <w:t>.</w:t>
      </w:r>
    </w:p>
    <w:p w14:paraId="2C551DCA" w14:textId="77777777" w:rsidR="000B1093" w:rsidRDefault="000B1093" w:rsidP="004A0B30">
      <w:pPr>
        <w:pStyle w:val="ListParagraph"/>
        <w:spacing w:before="0" w:after="0"/>
        <w:ind w:left="1080"/>
        <w:rPr>
          <w:rStyle w:val="Strong"/>
          <w:b w:val="0"/>
          <w:bCs w:val="0"/>
          <w:color w:val="FF0000"/>
        </w:rPr>
      </w:pPr>
    </w:p>
    <w:p w14:paraId="7D70F06B" w14:textId="4F89A884" w:rsidR="002B3A83" w:rsidRPr="00A12E95" w:rsidRDefault="002B3A83" w:rsidP="00DE65E9">
      <w:pPr>
        <w:pStyle w:val="ListParagraph"/>
        <w:numPr>
          <w:ilvl w:val="0"/>
          <w:numId w:val="26"/>
        </w:numPr>
        <w:spacing w:before="0" w:after="0"/>
        <w:rPr>
          <w:rStyle w:val="Strong"/>
          <w:b w:val="0"/>
          <w:bCs w:val="0"/>
          <w:color w:val="FF0000"/>
        </w:rPr>
      </w:pPr>
      <w:r w:rsidRPr="004A0B30">
        <w:rPr>
          <w:rStyle w:val="Strong"/>
          <w:b w:val="0"/>
          <w:bCs w:val="0"/>
          <w:color w:val="FF0000"/>
        </w:rPr>
        <w:t xml:space="preserve">All mandatory </w:t>
      </w:r>
      <w:r w:rsidR="7FDB7904" w:rsidRPr="583BC1E6">
        <w:rPr>
          <w:rStyle w:val="Strong"/>
          <w:b w:val="0"/>
          <w:bCs w:val="0"/>
          <w:color w:val="FF0000"/>
        </w:rPr>
        <w:t>customers</w:t>
      </w:r>
      <w:r w:rsidRPr="004A0B30">
        <w:rPr>
          <w:rStyle w:val="Strong"/>
          <w:b w:val="0"/>
          <w:bCs w:val="0"/>
          <w:color w:val="FF0000"/>
        </w:rPr>
        <w:t xml:space="preserve"> must be scheduled for an RESEA orientation that is within </w:t>
      </w:r>
      <w:r w:rsidR="295851DE" w:rsidRPr="583BC1E6">
        <w:rPr>
          <w:rStyle w:val="Strong"/>
          <w:b w:val="0"/>
          <w:bCs w:val="0"/>
          <w:color w:val="FF0000"/>
        </w:rPr>
        <w:t>seven (</w:t>
      </w:r>
      <w:r w:rsidR="00F871C8" w:rsidRPr="004A0B30">
        <w:rPr>
          <w:rStyle w:val="Strong"/>
          <w:b w:val="0"/>
          <w:bCs w:val="0"/>
          <w:color w:val="FF0000"/>
        </w:rPr>
        <w:t>7</w:t>
      </w:r>
      <w:r w:rsidR="1E706024" w:rsidRPr="583BC1E6">
        <w:rPr>
          <w:rStyle w:val="Strong"/>
          <w:b w:val="0"/>
          <w:bCs w:val="0"/>
          <w:color w:val="FF0000"/>
        </w:rPr>
        <w:t>)</w:t>
      </w:r>
      <w:r w:rsidRPr="004A0B30">
        <w:rPr>
          <w:rStyle w:val="Strong"/>
          <w:b w:val="0"/>
          <w:bCs w:val="0"/>
          <w:color w:val="FF0000"/>
        </w:rPr>
        <w:t xml:space="preserve"> and </w:t>
      </w:r>
      <w:r w:rsidR="21B960A5" w:rsidRPr="583BC1E6">
        <w:rPr>
          <w:rStyle w:val="Strong"/>
          <w:b w:val="0"/>
          <w:bCs w:val="0"/>
          <w:color w:val="FF0000"/>
        </w:rPr>
        <w:t>twenty-one (</w:t>
      </w:r>
      <w:r w:rsidRPr="004A0B30">
        <w:rPr>
          <w:rStyle w:val="Strong"/>
          <w:b w:val="0"/>
          <w:bCs w:val="0"/>
          <w:color w:val="FF0000"/>
        </w:rPr>
        <w:t>21</w:t>
      </w:r>
      <w:r w:rsidR="73B840F0" w:rsidRPr="583BC1E6">
        <w:rPr>
          <w:rStyle w:val="Strong"/>
          <w:b w:val="0"/>
          <w:bCs w:val="0"/>
          <w:color w:val="FF0000"/>
        </w:rPr>
        <w:t>)</w:t>
      </w:r>
      <w:r w:rsidRPr="004A0B30">
        <w:rPr>
          <w:rStyle w:val="Strong"/>
          <w:b w:val="0"/>
          <w:bCs w:val="0"/>
          <w:color w:val="FF0000"/>
        </w:rPr>
        <w:t xml:space="preserve"> days from the date the scheduler ran </w:t>
      </w:r>
      <w:r w:rsidR="3B83B0C6" w:rsidRPr="583BC1E6">
        <w:rPr>
          <w:rStyle w:val="Strong"/>
          <w:b w:val="0"/>
          <w:bCs w:val="0"/>
          <w:color w:val="FF0000"/>
        </w:rPr>
        <w:t xml:space="preserve">(Tuesday) </w:t>
      </w:r>
      <w:r w:rsidRPr="004A0B30">
        <w:rPr>
          <w:rStyle w:val="Strong"/>
          <w:b w:val="0"/>
          <w:bCs w:val="0"/>
          <w:color w:val="FF0000"/>
        </w:rPr>
        <w:t xml:space="preserve">after the </w:t>
      </w:r>
      <w:r w:rsidR="1E9FB295" w:rsidRPr="583BC1E6">
        <w:rPr>
          <w:rStyle w:val="Strong"/>
          <w:b w:val="0"/>
          <w:bCs w:val="0"/>
          <w:color w:val="FF0000"/>
        </w:rPr>
        <w:t xml:space="preserve">Friday the </w:t>
      </w:r>
      <w:r w:rsidR="06B227F4" w:rsidRPr="583BC1E6">
        <w:rPr>
          <w:rStyle w:val="Strong"/>
          <w:b w:val="0"/>
          <w:bCs w:val="0"/>
          <w:color w:val="FF0000"/>
        </w:rPr>
        <w:t>customer</w:t>
      </w:r>
      <w:r w:rsidRPr="004A0B30">
        <w:rPr>
          <w:rStyle w:val="Strong"/>
          <w:b w:val="0"/>
          <w:bCs w:val="0"/>
          <w:color w:val="FF0000"/>
        </w:rPr>
        <w:t xml:space="preserve"> was added to the outreach pool. </w:t>
      </w:r>
      <w:r w:rsidR="00664F33" w:rsidRPr="004A0B30">
        <w:rPr>
          <w:rStyle w:val="Strong"/>
          <w:b w:val="0"/>
          <w:bCs w:val="0"/>
          <w:color w:val="FF0000"/>
        </w:rPr>
        <w:t>Workforce Solutions staff</w:t>
      </w:r>
      <w:r w:rsidRPr="004A0B30">
        <w:rPr>
          <w:rStyle w:val="Strong"/>
          <w:b w:val="0"/>
          <w:bCs w:val="0"/>
          <w:color w:val="FF0000"/>
        </w:rPr>
        <w:t xml:space="preserve"> must </w:t>
      </w:r>
      <w:r w:rsidR="00664F33" w:rsidRPr="004A0B30">
        <w:rPr>
          <w:rStyle w:val="Strong"/>
          <w:b w:val="0"/>
          <w:bCs w:val="0"/>
          <w:color w:val="FF0000"/>
        </w:rPr>
        <w:t>make sure</w:t>
      </w:r>
      <w:r w:rsidRPr="004A0B30">
        <w:rPr>
          <w:rStyle w:val="Strong"/>
          <w:b w:val="0"/>
          <w:bCs w:val="0"/>
          <w:color w:val="FF0000"/>
        </w:rPr>
        <w:t xml:space="preserve"> that enough events or openings </w:t>
      </w:r>
      <w:r w:rsidR="034561F9" w:rsidRPr="583BC1E6">
        <w:rPr>
          <w:rStyle w:val="Strong"/>
          <w:b w:val="0"/>
          <w:bCs w:val="0"/>
          <w:color w:val="FF0000"/>
        </w:rPr>
        <w:t>are</w:t>
      </w:r>
      <w:r w:rsidR="002A1765" w:rsidRPr="004A0B30">
        <w:rPr>
          <w:rStyle w:val="Strong"/>
          <w:b w:val="0"/>
          <w:bCs w:val="0"/>
          <w:color w:val="FF0000"/>
        </w:rPr>
        <w:t xml:space="preserve"> created </w:t>
      </w:r>
      <w:r w:rsidRPr="004A0B30">
        <w:rPr>
          <w:rStyle w:val="Strong"/>
          <w:b w:val="0"/>
          <w:bCs w:val="0"/>
          <w:color w:val="FF0000"/>
        </w:rPr>
        <w:t xml:space="preserve">so that all mandatory RESEA </w:t>
      </w:r>
      <w:r w:rsidR="4495CDA8" w:rsidRPr="583BC1E6">
        <w:rPr>
          <w:rStyle w:val="Strong"/>
          <w:b w:val="0"/>
          <w:bCs w:val="0"/>
          <w:color w:val="FF0000"/>
        </w:rPr>
        <w:t>customers</w:t>
      </w:r>
      <w:r w:rsidRPr="004A0B30">
        <w:rPr>
          <w:rStyle w:val="Strong"/>
          <w:b w:val="0"/>
          <w:bCs w:val="0"/>
          <w:color w:val="FF0000"/>
        </w:rPr>
        <w:t xml:space="preserve"> are scheduled for an appointment within the allowable time limit. If there are not enough openings, the </w:t>
      </w:r>
      <w:r w:rsidR="7CDECB94" w:rsidRPr="004A0B30">
        <w:rPr>
          <w:rStyle w:val="Strong"/>
          <w:b w:val="0"/>
          <w:color w:val="FF0000"/>
        </w:rPr>
        <w:t>customer</w:t>
      </w:r>
      <w:r w:rsidRPr="004A0B30">
        <w:rPr>
          <w:rStyle w:val="Strong"/>
          <w:b w:val="0"/>
          <w:bCs w:val="0"/>
          <w:color w:val="FF0000"/>
        </w:rPr>
        <w:t xml:space="preserve"> will be pushed to the next available opening, potentially creating a backlog that may prevent timely delivery of service.</w:t>
      </w:r>
    </w:p>
    <w:p w14:paraId="2626A072" w14:textId="77777777" w:rsidR="000B1093" w:rsidRPr="004A0B30" w:rsidRDefault="000B1093" w:rsidP="004A0B30">
      <w:pPr>
        <w:pStyle w:val="ListParagraph"/>
        <w:spacing w:before="0" w:after="0"/>
        <w:ind w:left="1080"/>
        <w:rPr>
          <w:rStyle w:val="Strong"/>
          <w:color w:val="FF0000"/>
        </w:rPr>
      </w:pPr>
    </w:p>
    <w:p w14:paraId="139B9C27" w14:textId="6F12BBFF" w:rsidR="0EED3A90" w:rsidRPr="004A0B30" w:rsidRDefault="0EED3A90" w:rsidP="00DE65E9">
      <w:pPr>
        <w:pStyle w:val="ListParagraph"/>
        <w:numPr>
          <w:ilvl w:val="0"/>
          <w:numId w:val="26"/>
        </w:numPr>
        <w:spacing w:before="0" w:after="0"/>
        <w:rPr>
          <w:rStyle w:val="Strong"/>
          <w:color w:val="FF0000"/>
        </w:rPr>
      </w:pPr>
      <w:r w:rsidRPr="004A0B30">
        <w:rPr>
          <w:rStyle w:val="Strong"/>
          <w:b w:val="0"/>
          <w:bCs w:val="0"/>
          <w:color w:val="FF0000"/>
        </w:rPr>
        <w:t>Staff must provide required services and update the customer’s WorkInTexas.com record within seven (7) days. In WorkInTexas.com staff must:</w:t>
      </w:r>
    </w:p>
    <w:p w14:paraId="4B3A14C0" w14:textId="324E69F9" w:rsidR="583BC1E6" w:rsidRPr="004A0B30" w:rsidRDefault="583BC1E6" w:rsidP="004A0B30">
      <w:pPr>
        <w:pStyle w:val="ListParagraph"/>
        <w:rPr>
          <w:color w:val="FF0000"/>
          <w:szCs w:val="24"/>
        </w:rPr>
      </w:pPr>
    </w:p>
    <w:p w14:paraId="29D589F1" w14:textId="0464C9FA" w:rsidR="002B3A83" w:rsidRPr="00A12E95" w:rsidRDefault="5C915004" w:rsidP="00DE65E9">
      <w:pPr>
        <w:pStyle w:val="ListParagraph"/>
        <w:numPr>
          <w:ilvl w:val="0"/>
          <w:numId w:val="35"/>
        </w:numPr>
        <w:rPr>
          <w:rStyle w:val="Strong"/>
          <w:b w:val="0"/>
          <w:bCs w:val="0"/>
          <w:color w:val="FF0000"/>
        </w:rPr>
      </w:pPr>
      <w:r w:rsidRPr="583BC1E6">
        <w:rPr>
          <w:rStyle w:val="Strong"/>
          <w:b w:val="0"/>
          <w:bCs w:val="0"/>
          <w:color w:val="FF0000"/>
        </w:rPr>
        <w:t>Update the customer’s</w:t>
      </w:r>
      <w:r w:rsidR="002B3A83" w:rsidRPr="004A0B30">
        <w:rPr>
          <w:rStyle w:val="Strong"/>
          <w:b w:val="0"/>
          <w:bCs w:val="0"/>
          <w:color w:val="FF0000"/>
        </w:rPr>
        <w:t xml:space="preserve"> </w:t>
      </w:r>
      <w:r w:rsidR="3C60C461" w:rsidRPr="583BC1E6">
        <w:rPr>
          <w:rStyle w:val="Strong"/>
          <w:b w:val="0"/>
          <w:bCs w:val="0"/>
          <w:color w:val="FF0000"/>
        </w:rPr>
        <w:t>r</w:t>
      </w:r>
      <w:r w:rsidR="002B3A83" w:rsidRPr="004A0B30">
        <w:rPr>
          <w:rStyle w:val="Strong"/>
          <w:b w:val="0"/>
          <w:bCs w:val="0"/>
          <w:color w:val="FF0000"/>
        </w:rPr>
        <w:t xml:space="preserve">egistration </w:t>
      </w:r>
      <w:r w:rsidR="63465846" w:rsidRPr="583BC1E6">
        <w:rPr>
          <w:rStyle w:val="Strong"/>
          <w:b w:val="0"/>
          <w:bCs w:val="0"/>
          <w:color w:val="FF0000"/>
        </w:rPr>
        <w:t>s</w:t>
      </w:r>
      <w:r w:rsidR="002B3A83" w:rsidRPr="004A0B30">
        <w:rPr>
          <w:rStyle w:val="Strong"/>
          <w:b w:val="0"/>
          <w:bCs w:val="0"/>
          <w:color w:val="FF0000"/>
        </w:rPr>
        <w:t xml:space="preserve">tatus </w:t>
      </w:r>
      <w:r w:rsidR="68561888" w:rsidRPr="583BC1E6">
        <w:rPr>
          <w:rStyle w:val="Strong"/>
          <w:b w:val="0"/>
          <w:bCs w:val="0"/>
          <w:color w:val="FF0000"/>
        </w:rPr>
        <w:t>to “</w:t>
      </w:r>
      <w:r w:rsidR="16D5933B" w:rsidRPr="583BC1E6">
        <w:rPr>
          <w:rStyle w:val="Strong"/>
          <w:b w:val="0"/>
          <w:bCs w:val="0"/>
          <w:color w:val="FF0000"/>
        </w:rPr>
        <w:t>S</w:t>
      </w:r>
      <w:r w:rsidR="68561888" w:rsidRPr="583BC1E6">
        <w:rPr>
          <w:rStyle w:val="Strong"/>
          <w:b w:val="0"/>
          <w:bCs w:val="0"/>
          <w:color w:val="FF0000"/>
        </w:rPr>
        <w:t xml:space="preserve">how” </w:t>
      </w:r>
      <w:bookmarkStart w:id="3" w:name="_Hlk524595120"/>
      <w:bookmarkEnd w:id="3"/>
    </w:p>
    <w:p w14:paraId="5B0430ED" w14:textId="2AB7893F" w:rsidR="002B3A83" w:rsidRPr="00A12E95" w:rsidRDefault="7B05A992" w:rsidP="00DE65E9">
      <w:pPr>
        <w:pStyle w:val="ListParagraph"/>
        <w:numPr>
          <w:ilvl w:val="0"/>
          <w:numId w:val="35"/>
        </w:numPr>
        <w:rPr>
          <w:rStyle w:val="Strong"/>
          <w:b w:val="0"/>
          <w:bCs w:val="0"/>
          <w:color w:val="FF0000"/>
        </w:rPr>
      </w:pPr>
      <w:r w:rsidRPr="583BC1E6">
        <w:rPr>
          <w:rStyle w:val="Strong"/>
          <w:b w:val="0"/>
          <w:bCs w:val="0"/>
          <w:color w:val="FF0000"/>
        </w:rPr>
        <w:t>Enter</w:t>
      </w:r>
      <w:r w:rsidR="002B3A83" w:rsidRPr="004A0B30">
        <w:rPr>
          <w:rStyle w:val="Strong"/>
          <w:b w:val="0"/>
          <w:bCs w:val="0"/>
          <w:color w:val="FF0000"/>
        </w:rPr>
        <w:t xml:space="preserve"> all RESEA services </w:t>
      </w:r>
      <w:r w:rsidR="5E21D92A" w:rsidRPr="583BC1E6">
        <w:rPr>
          <w:rStyle w:val="Strong"/>
          <w:b w:val="0"/>
          <w:bCs w:val="0"/>
          <w:color w:val="FF0000"/>
        </w:rPr>
        <w:t>(see list on page</w:t>
      </w:r>
      <w:r w:rsidR="177B6FB1" w:rsidRPr="583BC1E6">
        <w:rPr>
          <w:rStyle w:val="Strong"/>
          <w:b w:val="0"/>
          <w:bCs w:val="0"/>
          <w:color w:val="FF0000"/>
        </w:rPr>
        <w:t xml:space="preserve"> 13</w:t>
      </w:r>
      <w:r w:rsidR="5E21D92A" w:rsidRPr="583BC1E6">
        <w:rPr>
          <w:rStyle w:val="Strong"/>
          <w:b w:val="0"/>
          <w:bCs w:val="0"/>
          <w:color w:val="FF0000"/>
        </w:rPr>
        <w:t>)</w:t>
      </w:r>
    </w:p>
    <w:p w14:paraId="609BE66C" w14:textId="77777777" w:rsidR="00E746BF" w:rsidRDefault="00E746BF" w:rsidP="00ED6F90">
      <w:pPr>
        <w:pStyle w:val="ListParagraph"/>
        <w:spacing w:before="0" w:after="0"/>
        <w:ind w:left="1080"/>
        <w:rPr>
          <w:rStyle w:val="Strong"/>
          <w:b w:val="0"/>
          <w:bCs w:val="0"/>
          <w:color w:val="FF0000"/>
        </w:rPr>
      </w:pPr>
    </w:p>
    <w:p w14:paraId="70C44343" w14:textId="1A6A6C5D" w:rsidR="002B3A83" w:rsidRDefault="002B3A83" w:rsidP="00DE65E9">
      <w:pPr>
        <w:pStyle w:val="ListParagraph"/>
        <w:numPr>
          <w:ilvl w:val="0"/>
          <w:numId w:val="26"/>
        </w:numPr>
        <w:spacing w:before="0" w:after="0"/>
        <w:rPr>
          <w:rStyle w:val="Strong"/>
          <w:b w:val="0"/>
          <w:bCs w:val="0"/>
          <w:color w:val="FF0000"/>
        </w:rPr>
      </w:pPr>
      <w:r w:rsidRPr="004A0B30">
        <w:rPr>
          <w:rStyle w:val="Strong"/>
          <w:b w:val="0"/>
          <w:bCs w:val="0"/>
          <w:color w:val="FF0000"/>
        </w:rPr>
        <w:t xml:space="preserve">A </w:t>
      </w:r>
      <w:r w:rsidR="447C5C7C" w:rsidRPr="583BC1E6">
        <w:rPr>
          <w:rStyle w:val="Strong"/>
          <w:b w:val="0"/>
          <w:bCs w:val="0"/>
          <w:color w:val="FF0000"/>
        </w:rPr>
        <w:t>“</w:t>
      </w:r>
      <w:r w:rsidRPr="004A0B30">
        <w:rPr>
          <w:rStyle w:val="Strong"/>
          <w:b w:val="0"/>
          <w:bCs w:val="0"/>
          <w:color w:val="FF0000"/>
        </w:rPr>
        <w:t>No Show</w:t>
      </w:r>
      <w:r w:rsidR="759847E1" w:rsidRPr="583BC1E6">
        <w:rPr>
          <w:rStyle w:val="Strong"/>
          <w:b w:val="0"/>
          <w:bCs w:val="0"/>
          <w:color w:val="FF0000"/>
        </w:rPr>
        <w:t>”</w:t>
      </w:r>
      <w:r w:rsidRPr="004A0B30">
        <w:rPr>
          <w:rStyle w:val="Strong"/>
          <w:b w:val="0"/>
          <w:bCs w:val="0"/>
          <w:color w:val="FF0000"/>
        </w:rPr>
        <w:t xml:space="preserve"> status automatically sends a notification to the Unemployment Benefits System, which alerts UI staff of the claimant’s noncompliance and may cause the claimant’s benefits to be suspended or delayed. </w:t>
      </w:r>
    </w:p>
    <w:p w14:paraId="73FEC58C" w14:textId="77777777" w:rsidR="0032339B" w:rsidRDefault="0032339B" w:rsidP="00E746BF">
      <w:pPr>
        <w:spacing w:before="0" w:after="0"/>
        <w:ind w:left="360"/>
        <w:rPr>
          <w:color w:val="FF0000"/>
        </w:rPr>
      </w:pPr>
    </w:p>
    <w:p w14:paraId="34E3D497" w14:textId="52E2CA4D" w:rsidR="00E746BF" w:rsidRPr="00ED6F90" w:rsidRDefault="00E746BF" w:rsidP="00ED6F90">
      <w:pPr>
        <w:spacing w:before="0" w:after="0"/>
        <w:ind w:left="360"/>
        <w:rPr>
          <w:rStyle w:val="Strong"/>
          <w:color w:val="FF0000"/>
          <w:u w:val="single"/>
        </w:rPr>
      </w:pPr>
      <w:r w:rsidRPr="583BC1E6">
        <w:rPr>
          <w:color w:val="FF0000"/>
        </w:rPr>
        <w:t>Note:</w:t>
      </w:r>
      <w:r>
        <w:rPr>
          <w:color w:val="FF0000"/>
        </w:rPr>
        <w:t xml:space="preserve">  </w:t>
      </w:r>
      <w:r w:rsidRPr="00B30C2C">
        <w:rPr>
          <w:color w:val="FF0000"/>
        </w:rPr>
        <w:t xml:space="preserve">If a RESEA customer contacts Workforce Solutions after seven </w:t>
      </w:r>
      <w:r w:rsidRPr="00B30C2C">
        <w:rPr>
          <w:rFonts w:eastAsia="Times New Roman"/>
          <w:color w:val="FF0000"/>
        </w:rPr>
        <w:t xml:space="preserve">calendar days from their scheduled RESEA orientation date, staff must </w:t>
      </w:r>
      <w:r w:rsidRPr="00B30C2C">
        <w:rPr>
          <w:rFonts w:eastAsia="Times New Roman"/>
          <w:b/>
          <w:bCs/>
          <w:color w:val="FF0000"/>
          <w:u w:val="single"/>
        </w:rPr>
        <w:t>not refuse or deny</w:t>
      </w:r>
      <w:r w:rsidRPr="00B30C2C">
        <w:rPr>
          <w:rFonts w:eastAsia="Times New Roman"/>
          <w:color w:val="FF0000"/>
        </w:rPr>
        <w:t xml:space="preserve"> service to the customer.  </w:t>
      </w:r>
      <w:r w:rsidRPr="00B30C2C">
        <w:rPr>
          <w:color w:val="FF0000"/>
        </w:rPr>
        <w:t>Workforce Solutions staff must provide and enter in</w:t>
      </w:r>
      <w:r>
        <w:rPr>
          <w:color w:val="FF0000"/>
        </w:rPr>
        <w:t xml:space="preserve"> </w:t>
      </w:r>
      <w:r w:rsidRPr="00B30C2C">
        <w:rPr>
          <w:color w:val="FF0000"/>
        </w:rPr>
        <w:t>to WorkInTexas.com the required services as soon as possible.</w:t>
      </w:r>
    </w:p>
    <w:p w14:paraId="5E8CB084" w14:textId="77777777" w:rsidR="00765F03" w:rsidRPr="00FE1E1A" w:rsidRDefault="00765F03" w:rsidP="004A0B30">
      <w:pPr>
        <w:pStyle w:val="ListParagraph"/>
        <w:autoSpaceDE w:val="0"/>
        <w:autoSpaceDN w:val="0"/>
        <w:adjustRightInd w:val="0"/>
        <w:spacing w:before="0" w:after="0"/>
        <w:ind w:left="1080"/>
        <w:rPr>
          <w:b/>
          <w:szCs w:val="24"/>
          <w:u w:val="single"/>
        </w:rPr>
      </w:pPr>
    </w:p>
    <w:p w14:paraId="4C799C9D" w14:textId="34AD1AD0" w:rsidR="00D70494" w:rsidRDefault="00D70494" w:rsidP="00DE65E9">
      <w:pPr>
        <w:numPr>
          <w:ilvl w:val="0"/>
          <w:numId w:val="3"/>
        </w:numPr>
        <w:autoSpaceDE w:val="0"/>
        <w:autoSpaceDN w:val="0"/>
        <w:adjustRightInd w:val="0"/>
        <w:spacing w:before="0" w:after="0"/>
        <w:ind w:left="360"/>
        <w:rPr>
          <w:b/>
          <w:bCs/>
          <w:u w:val="single"/>
        </w:rPr>
      </w:pPr>
      <w:r w:rsidRPr="583BC1E6">
        <w:rPr>
          <w:b/>
          <w:bCs/>
          <w:u w:val="single"/>
        </w:rPr>
        <w:t>Call-In</w:t>
      </w:r>
      <w:r w:rsidR="00EE7AE0" w:rsidRPr="583BC1E6">
        <w:rPr>
          <w:b/>
          <w:bCs/>
          <w:u w:val="single"/>
        </w:rPr>
        <w:t xml:space="preserve"> Notices</w:t>
      </w:r>
    </w:p>
    <w:p w14:paraId="707A18DC" w14:textId="44A8A4AD" w:rsidR="001A4E79" w:rsidRDefault="0078174E" w:rsidP="001A4E79">
      <w:pPr>
        <w:autoSpaceDE w:val="0"/>
        <w:autoSpaceDN w:val="0"/>
        <w:adjustRightInd w:val="0"/>
        <w:spacing w:before="0" w:after="0"/>
        <w:ind w:left="360"/>
      </w:pPr>
      <w:r>
        <w:t>Career office</w:t>
      </w:r>
      <w:r w:rsidR="00995047">
        <w:t xml:space="preserve"> tracking units</w:t>
      </w:r>
      <w:r w:rsidR="00D70494">
        <w:t xml:space="preserve"> generate the letters </w:t>
      </w:r>
      <w:r w:rsidR="24A12DF4">
        <w:t xml:space="preserve">created by the scheduled events in WorkInTexas.com, </w:t>
      </w:r>
      <w:r w:rsidR="00D70494">
        <w:t xml:space="preserve">to </w:t>
      </w:r>
      <w:r w:rsidR="03F3A08D">
        <w:t>customers</w:t>
      </w:r>
      <w:r w:rsidR="00D70494">
        <w:t xml:space="preserve"> which call them in to Workforce Solutions.  </w:t>
      </w:r>
      <w:r w:rsidR="00D70494" w:rsidRPr="583BC1E6">
        <w:rPr>
          <w:u w:val="single"/>
        </w:rPr>
        <w:t xml:space="preserve">These letters </w:t>
      </w:r>
      <w:r w:rsidR="00E918C9" w:rsidRPr="583BC1E6">
        <w:rPr>
          <w:u w:val="single"/>
        </w:rPr>
        <w:t>give</w:t>
      </w:r>
      <w:r w:rsidR="00D70494" w:rsidRPr="583BC1E6">
        <w:rPr>
          <w:u w:val="single"/>
        </w:rPr>
        <w:t xml:space="preserve"> the customer </w:t>
      </w:r>
      <w:r w:rsidR="00F85B96" w:rsidRPr="583BC1E6">
        <w:rPr>
          <w:u w:val="single"/>
        </w:rPr>
        <w:t xml:space="preserve">instructions </w:t>
      </w:r>
      <w:r w:rsidR="00D70494" w:rsidRPr="583BC1E6">
        <w:rPr>
          <w:u w:val="single"/>
        </w:rPr>
        <w:t xml:space="preserve">for contacting us </w:t>
      </w:r>
      <w:r w:rsidR="00EE7AE0" w:rsidRPr="583BC1E6">
        <w:rPr>
          <w:u w:val="single"/>
        </w:rPr>
        <w:t>to receive</w:t>
      </w:r>
      <w:r w:rsidR="00D70494" w:rsidRPr="583BC1E6">
        <w:rPr>
          <w:u w:val="single"/>
        </w:rPr>
        <w:t xml:space="preserve"> service.</w:t>
      </w:r>
      <w:r w:rsidR="00B20E99" w:rsidRPr="583BC1E6">
        <w:rPr>
          <w:u w:val="single"/>
        </w:rPr>
        <w:t xml:space="preserve">  </w:t>
      </w:r>
      <w:r w:rsidR="002F5ADE" w:rsidRPr="583BC1E6">
        <w:rPr>
          <w:u w:val="single"/>
        </w:rPr>
        <w:t>The customer must complete the following steps to satisfy their orientation requirements:</w:t>
      </w:r>
    </w:p>
    <w:p w14:paraId="1F4E3A65" w14:textId="7B32E257" w:rsidR="007E38CD" w:rsidRDefault="002F5ADE" w:rsidP="00DE65E9">
      <w:pPr>
        <w:pStyle w:val="ListParagraph"/>
        <w:numPr>
          <w:ilvl w:val="0"/>
          <w:numId w:val="36"/>
        </w:numPr>
        <w:spacing w:beforeAutospacing="1" w:afterAutospacing="1" w:line="259" w:lineRule="auto"/>
        <w:rPr>
          <w:rFonts w:eastAsia="Times New Roman"/>
          <w:color w:val="FF0000"/>
        </w:rPr>
      </w:pPr>
      <w:r w:rsidRPr="00ED6F90">
        <w:rPr>
          <w:rFonts w:eastAsia="Times New Roman"/>
          <w:color w:val="FF0000"/>
        </w:rPr>
        <w:t xml:space="preserve">Review the </w:t>
      </w:r>
      <w:hyperlink r:id="rId19" w:history="1">
        <w:r w:rsidRPr="00ED6F90">
          <w:rPr>
            <w:rStyle w:val="Hyperlink"/>
            <w:color w:val="FF0000"/>
          </w:rPr>
          <w:t>reemployment services orientation</w:t>
        </w:r>
      </w:hyperlink>
      <w:r w:rsidRPr="00ED6F90">
        <w:rPr>
          <w:rFonts w:eastAsia="Times New Roman"/>
          <w:color w:val="FF0000"/>
        </w:rPr>
        <w:t xml:space="preserve"> video,</w:t>
      </w:r>
    </w:p>
    <w:p w14:paraId="18FE5B5F" w14:textId="370FF8A0" w:rsidR="007E38CD" w:rsidRDefault="002F5ADE" w:rsidP="00DE65E9">
      <w:pPr>
        <w:pStyle w:val="ListParagraph"/>
        <w:numPr>
          <w:ilvl w:val="0"/>
          <w:numId w:val="36"/>
        </w:numPr>
        <w:spacing w:beforeAutospacing="1" w:afterAutospacing="1" w:line="259" w:lineRule="auto"/>
        <w:rPr>
          <w:rFonts w:eastAsia="Times New Roman"/>
          <w:color w:val="FF0000"/>
        </w:rPr>
      </w:pPr>
      <w:r w:rsidRPr="00ED6F90">
        <w:rPr>
          <w:rFonts w:eastAsia="Times New Roman"/>
          <w:color w:val="FF0000"/>
        </w:rPr>
        <w:t>Read the </w:t>
      </w:r>
      <w:hyperlink r:id="rId20" w:tgtFrame="_blank" w:tooltip="Back to Work Agreement" w:history="1">
        <w:r w:rsidRPr="00ED6F90">
          <w:rPr>
            <w:rFonts w:eastAsia="Times New Roman"/>
            <w:color w:val="FF0000"/>
            <w:u w:val="single"/>
          </w:rPr>
          <w:t>Back to Work Agreement</w:t>
        </w:r>
      </w:hyperlink>
      <w:r w:rsidRPr="00ED6F90">
        <w:rPr>
          <w:rFonts w:eastAsia="Times New Roman"/>
          <w:color w:val="FF0000"/>
        </w:rPr>
        <w:t>, and</w:t>
      </w:r>
    </w:p>
    <w:p w14:paraId="1D3FA4B8" w14:textId="051DF2E9" w:rsidR="002F5ADE" w:rsidRPr="00ED6F90" w:rsidRDefault="00EC357E" w:rsidP="00DE65E9">
      <w:pPr>
        <w:pStyle w:val="ListParagraph"/>
        <w:numPr>
          <w:ilvl w:val="0"/>
          <w:numId w:val="36"/>
        </w:numPr>
        <w:spacing w:beforeAutospacing="1" w:afterAutospacing="1" w:line="259" w:lineRule="auto"/>
        <w:rPr>
          <w:rFonts w:eastAsia="Times New Roman"/>
          <w:color w:val="FF0000"/>
        </w:rPr>
      </w:pPr>
      <w:hyperlink r:id="rId21" w:history="1">
        <w:r w:rsidR="002F5ADE" w:rsidRPr="009D0938">
          <w:rPr>
            <w:rStyle w:val="Hyperlink"/>
            <w:rFonts w:eastAsia="Times New Roman"/>
          </w:rPr>
          <w:t>Schedule an appointment</w:t>
        </w:r>
      </w:hyperlink>
      <w:r w:rsidR="002F5ADE" w:rsidRPr="00ED6F90">
        <w:rPr>
          <w:rFonts w:eastAsia="Times New Roman"/>
          <w:color w:val="FF0000"/>
        </w:rPr>
        <w:t xml:space="preserve"> to meet with a Workforce Solutions </w:t>
      </w:r>
      <w:r w:rsidR="7180644D" w:rsidRPr="00ED6F90">
        <w:rPr>
          <w:rFonts w:eastAsia="Times New Roman"/>
          <w:color w:val="FF0000"/>
        </w:rPr>
        <w:t>staff.</w:t>
      </w:r>
    </w:p>
    <w:p w14:paraId="0884F54B" w14:textId="77777777" w:rsidR="00764CDD" w:rsidRDefault="00764CDD" w:rsidP="00DE65E9">
      <w:pPr>
        <w:numPr>
          <w:ilvl w:val="0"/>
          <w:numId w:val="3"/>
        </w:numPr>
        <w:autoSpaceDE w:val="0"/>
        <w:autoSpaceDN w:val="0"/>
        <w:adjustRightInd w:val="0"/>
        <w:spacing w:before="0" w:after="0"/>
        <w:ind w:left="360"/>
        <w:rPr>
          <w:b/>
          <w:bCs/>
          <w:u w:val="single"/>
        </w:rPr>
      </w:pPr>
      <w:bookmarkStart w:id="4" w:name="_Hlk503787809"/>
      <w:r w:rsidRPr="583BC1E6">
        <w:rPr>
          <w:b/>
          <w:bCs/>
          <w:u w:val="single"/>
        </w:rPr>
        <w:t xml:space="preserve">Rescheduling </w:t>
      </w:r>
      <w:bookmarkEnd w:id="4"/>
    </w:p>
    <w:p w14:paraId="6A83199B" w14:textId="7DA88451" w:rsidR="009C069D" w:rsidRDefault="00E02D6A" w:rsidP="638434E9">
      <w:pPr>
        <w:autoSpaceDE w:val="0"/>
        <w:autoSpaceDN w:val="0"/>
        <w:adjustRightInd w:val="0"/>
        <w:spacing w:before="0" w:after="0"/>
        <w:ind w:left="360"/>
      </w:pPr>
      <w:r>
        <w:t xml:space="preserve">Sometimes customers </w:t>
      </w:r>
      <w:r w:rsidR="00634563">
        <w:t xml:space="preserve">have </w:t>
      </w:r>
      <w:r w:rsidR="007609F6">
        <w:t xml:space="preserve">situations or circumstances </w:t>
      </w:r>
      <w:r>
        <w:t xml:space="preserve">that inhibit their ability to report to us as required.  </w:t>
      </w:r>
      <w:r w:rsidR="00E918C9">
        <w:t>A c</w:t>
      </w:r>
      <w:r w:rsidR="001D7CC1">
        <w:t xml:space="preserve">ustomer can reschedule if </w:t>
      </w:r>
      <w:r w:rsidR="00316471">
        <w:t>they contact</w:t>
      </w:r>
      <w:r w:rsidR="00E918C9">
        <w:t xml:space="preserve"> </w:t>
      </w:r>
      <w:r w:rsidR="000F2955" w:rsidRPr="004A0B30">
        <w:t xml:space="preserve">Workforce Solutions </w:t>
      </w:r>
      <w:r w:rsidR="00E918C9" w:rsidRPr="002F5ADE">
        <w:t xml:space="preserve">before </w:t>
      </w:r>
      <w:r w:rsidR="00E918C9">
        <w:t>the originally scheduled date</w:t>
      </w:r>
      <w:r w:rsidR="007609F6">
        <w:t xml:space="preserve">.  </w:t>
      </w:r>
      <w:r w:rsidR="00174638" w:rsidRPr="004A0B30">
        <w:t>Workforce Solutions staff may reschedule the claimant with or without good cause</w:t>
      </w:r>
      <w:r w:rsidR="00725373">
        <w:t xml:space="preserve"> </w:t>
      </w:r>
      <w:r w:rsidR="00725373" w:rsidRPr="004A0B30">
        <w:rPr>
          <w:color w:val="FF0000"/>
        </w:rPr>
        <w:t>no more than two times</w:t>
      </w:r>
      <w:r w:rsidR="00723A48">
        <w:rPr>
          <w:color w:val="FF0000"/>
        </w:rPr>
        <w:t xml:space="preserve"> in WorkInTexas</w:t>
      </w:r>
      <w:r w:rsidR="00174638" w:rsidRPr="00725373">
        <w:rPr>
          <w:color w:val="FF0000"/>
        </w:rPr>
        <w:t>.</w:t>
      </w:r>
      <w:r w:rsidR="003A5E38" w:rsidRPr="00725373">
        <w:rPr>
          <w:color w:val="FF0000"/>
        </w:rPr>
        <w:t xml:space="preserve">  </w:t>
      </w:r>
    </w:p>
    <w:p w14:paraId="670FFFDE" w14:textId="77777777" w:rsidR="009C069D" w:rsidRDefault="009C069D" w:rsidP="638434E9">
      <w:pPr>
        <w:autoSpaceDE w:val="0"/>
        <w:autoSpaceDN w:val="0"/>
        <w:adjustRightInd w:val="0"/>
        <w:spacing w:before="0" w:after="0"/>
        <w:ind w:left="360"/>
      </w:pPr>
    </w:p>
    <w:p w14:paraId="6FC2FD68" w14:textId="3997D6D3" w:rsidR="007609F6" w:rsidRPr="00ED4535" w:rsidRDefault="39421580" w:rsidP="583BC1E6">
      <w:pPr>
        <w:autoSpaceDE w:val="0"/>
        <w:autoSpaceDN w:val="0"/>
        <w:adjustRightInd w:val="0"/>
        <w:spacing w:before="0" w:after="0"/>
        <w:ind w:left="360"/>
        <w:rPr>
          <w:color w:val="FF0000"/>
        </w:rPr>
      </w:pPr>
      <w:r w:rsidRPr="583BC1E6">
        <w:rPr>
          <w:color w:val="FF0000"/>
        </w:rPr>
        <w:t xml:space="preserve">Rescheduling an orientation without a good cause reason, may cause a potential eligibility issue. </w:t>
      </w:r>
      <w:r w:rsidR="091F5ECE" w:rsidRPr="583BC1E6">
        <w:rPr>
          <w:color w:val="FF0000"/>
        </w:rPr>
        <w:t>Therefore</w:t>
      </w:r>
      <w:r w:rsidR="003A5E38" w:rsidRPr="004A0B30">
        <w:rPr>
          <w:color w:val="FF0000"/>
        </w:rPr>
        <w:t xml:space="preserve">, each time a </w:t>
      </w:r>
      <w:r w:rsidR="331F0762" w:rsidRPr="583BC1E6">
        <w:rPr>
          <w:color w:val="FF0000"/>
        </w:rPr>
        <w:t>customer</w:t>
      </w:r>
      <w:r w:rsidR="003A5E38" w:rsidRPr="004A0B30">
        <w:rPr>
          <w:color w:val="FF0000"/>
        </w:rPr>
        <w:t xml:space="preserve"> asks to be rescheduled for </w:t>
      </w:r>
      <w:r w:rsidR="05CD93CB" w:rsidRPr="583BC1E6">
        <w:rPr>
          <w:color w:val="FF0000"/>
        </w:rPr>
        <w:t xml:space="preserve">an </w:t>
      </w:r>
      <w:r w:rsidR="003A5E38" w:rsidRPr="004A0B30">
        <w:rPr>
          <w:color w:val="FF0000"/>
        </w:rPr>
        <w:t xml:space="preserve">RESEA orientation without a </w:t>
      </w:r>
      <w:r w:rsidR="002B5A18" w:rsidRPr="004A0B30">
        <w:rPr>
          <w:color w:val="FF0000"/>
        </w:rPr>
        <w:t>good cause</w:t>
      </w:r>
      <w:r w:rsidR="003A5E38" w:rsidRPr="004A0B30">
        <w:rPr>
          <w:color w:val="FF0000"/>
        </w:rPr>
        <w:t xml:space="preserve"> reason, the potential unemployment benefits eligibility issue must be reported to UI staff using the </w:t>
      </w:r>
      <w:hyperlink r:id="rId22" w:history="1">
        <w:r w:rsidR="00017F23" w:rsidRPr="14193755">
          <w:rPr>
            <w:rStyle w:val="Hyperlink"/>
          </w:rPr>
          <w:t>Potential UI Eligibility Reporting Template (WF-42)</w:t>
        </w:r>
      </w:hyperlink>
      <w:r w:rsidR="003A5E38" w:rsidRPr="004A0B30">
        <w:rPr>
          <w:color w:val="FF0000"/>
        </w:rPr>
        <w:t xml:space="preserve"> form.</w:t>
      </w:r>
      <w:r w:rsidR="02B8C86A" w:rsidRPr="583BC1E6">
        <w:rPr>
          <w:color w:val="FF0000"/>
        </w:rPr>
        <w:t xml:space="preserve"> (See step 5 below).</w:t>
      </w:r>
    </w:p>
    <w:p w14:paraId="4A75A10D" w14:textId="0A96F7E8" w:rsidR="000E51E0" w:rsidRPr="004A0B30" w:rsidRDefault="000E51E0" w:rsidP="004A0B30">
      <w:pPr>
        <w:ind w:left="360"/>
        <w:rPr>
          <w:color w:val="FF0000"/>
        </w:rPr>
      </w:pPr>
      <w:r w:rsidRPr="004A0B30">
        <w:rPr>
          <w:color w:val="FF0000"/>
        </w:rPr>
        <w:t xml:space="preserve">Examples of good cause </w:t>
      </w:r>
      <w:r w:rsidR="56C37442" w:rsidRPr="583BC1E6">
        <w:rPr>
          <w:color w:val="FF0000"/>
        </w:rPr>
        <w:t xml:space="preserve">reasons </w:t>
      </w:r>
      <w:r w:rsidRPr="004A0B30">
        <w:rPr>
          <w:color w:val="FF0000"/>
        </w:rPr>
        <w:t xml:space="preserve">for rescheduling a </w:t>
      </w:r>
      <w:r w:rsidR="03AEDD24" w:rsidRPr="583BC1E6">
        <w:rPr>
          <w:color w:val="FF0000"/>
        </w:rPr>
        <w:t>customer’s</w:t>
      </w:r>
      <w:r w:rsidRPr="004A0B30">
        <w:rPr>
          <w:color w:val="FF0000"/>
        </w:rPr>
        <w:t xml:space="preserve"> RESEA orientation </w:t>
      </w:r>
      <w:r w:rsidR="00B06E1D" w:rsidRPr="004A0B30">
        <w:rPr>
          <w:color w:val="FF0000"/>
        </w:rPr>
        <w:t>are:</w:t>
      </w:r>
      <w:r w:rsidRPr="004A0B30">
        <w:rPr>
          <w:color w:val="FF0000"/>
        </w:rPr>
        <w:t xml:space="preserve"> </w:t>
      </w:r>
    </w:p>
    <w:p w14:paraId="1DB03B41" w14:textId="14C0FFF6" w:rsidR="000E51E0" w:rsidRPr="004A0B30" w:rsidRDefault="000E51E0" w:rsidP="00DE65E9">
      <w:pPr>
        <w:pStyle w:val="ListParagraph"/>
        <w:numPr>
          <w:ilvl w:val="0"/>
          <w:numId w:val="33"/>
        </w:numPr>
        <w:spacing w:before="0" w:after="160"/>
        <w:ind w:left="1080" w:right="0"/>
        <w:rPr>
          <w:color w:val="FF0000"/>
        </w:rPr>
      </w:pPr>
      <w:r w:rsidRPr="004A0B30">
        <w:rPr>
          <w:color w:val="FF0000"/>
        </w:rPr>
        <w:t>Job interview that conflicts with the scheduled orientation time</w:t>
      </w:r>
      <w:r w:rsidR="1D22A8EB" w:rsidRPr="583BC1E6">
        <w:rPr>
          <w:color w:val="FF0000"/>
        </w:rPr>
        <w:t>;</w:t>
      </w:r>
    </w:p>
    <w:p w14:paraId="0CDDE3B0" w14:textId="7FD1AE18" w:rsidR="000E51E0" w:rsidRPr="004A0B30" w:rsidRDefault="000E51E0" w:rsidP="00DE65E9">
      <w:pPr>
        <w:pStyle w:val="ListParagraph"/>
        <w:numPr>
          <w:ilvl w:val="0"/>
          <w:numId w:val="33"/>
        </w:numPr>
        <w:spacing w:before="0" w:after="160"/>
        <w:ind w:left="1080" w:right="0"/>
        <w:rPr>
          <w:color w:val="FF0000"/>
        </w:rPr>
      </w:pPr>
      <w:r w:rsidRPr="004A0B30">
        <w:rPr>
          <w:color w:val="FF0000"/>
        </w:rPr>
        <w:t xml:space="preserve">Temporary transportation or temporary </w:t>
      </w:r>
      <w:proofErr w:type="gramStart"/>
      <w:r w:rsidRPr="004A0B30">
        <w:rPr>
          <w:color w:val="FF0000"/>
        </w:rPr>
        <w:t>child care</w:t>
      </w:r>
      <w:proofErr w:type="gramEnd"/>
      <w:r w:rsidRPr="004A0B30">
        <w:rPr>
          <w:color w:val="FF0000"/>
        </w:rPr>
        <w:t xml:space="preserve"> issues</w:t>
      </w:r>
      <w:r w:rsidR="27F415CD" w:rsidRPr="583BC1E6">
        <w:rPr>
          <w:color w:val="FF0000"/>
        </w:rPr>
        <w:t>;</w:t>
      </w:r>
    </w:p>
    <w:p w14:paraId="37749DD2" w14:textId="004B0DB3" w:rsidR="000E51E0" w:rsidRPr="004A0B30" w:rsidRDefault="000E51E0" w:rsidP="00DE65E9">
      <w:pPr>
        <w:pStyle w:val="ListParagraph"/>
        <w:numPr>
          <w:ilvl w:val="0"/>
          <w:numId w:val="33"/>
        </w:numPr>
        <w:spacing w:before="0" w:after="160"/>
        <w:ind w:left="1080" w:right="0"/>
        <w:rPr>
          <w:color w:val="FF0000"/>
        </w:rPr>
      </w:pPr>
      <w:r w:rsidRPr="004A0B30">
        <w:rPr>
          <w:color w:val="FF0000"/>
        </w:rPr>
        <w:t>A part-time job that conflicts with the scheduled orientation time</w:t>
      </w:r>
      <w:r w:rsidR="546A5D61" w:rsidRPr="583BC1E6">
        <w:rPr>
          <w:color w:val="FF0000"/>
        </w:rPr>
        <w:t>; or</w:t>
      </w:r>
    </w:p>
    <w:p w14:paraId="0FD754B0" w14:textId="33454793" w:rsidR="000E51E0" w:rsidRPr="004A0B30" w:rsidRDefault="000E51E0" w:rsidP="00DE65E9">
      <w:pPr>
        <w:pStyle w:val="ListParagraph"/>
        <w:numPr>
          <w:ilvl w:val="0"/>
          <w:numId w:val="33"/>
        </w:numPr>
        <w:spacing w:before="0" w:after="0"/>
        <w:ind w:left="1080" w:right="0"/>
        <w:rPr>
          <w:color w:val="FF0000"/>
        </w:rPr>
      </w:pPr>
      <w:r w:rsidRPr="004A0B30">
        <w:rPr>
          <w:color w:val="FF0000"/>
        </w:rPr>
        <w:t>A short-term personal illness or illness of a minor child</w:t>
      </w:r>
      <w:r w:rsidR="2948BA13" w:rsidRPr="583BC1E6">
        <w:rPr>
          <w:color w:val="FF0000"/>
        </w:rPr>
        <w:t>.</w:t>
      </w:r>
    </w:p>
    <w:p w14:paraId="62DE06E8" w14:textId="77777777" w:rsidR="00F672A1" w:rsidRDefault="00F672A1" w:rsidP="00CF6336">
      <w:pPr>
        <w:autoSpaceDE w:val="0"/>
        <w:autoSpaceDN w:val="0"/>
        <w:adjustRightInd w:val="0"/>
        <w:spacing w:before="0" w:after="0"/>
        <w:ind w:left="360"/>
        <w:rPr>
          <w:szCs w:val="24"/>
        </w:rPr>
      </w:pPr>
    </w:p>
    <w:p w14:paraId="7ABBECF0" w14:textId="77777777" w:rsidR="00F672A1" w:rsidRDefault="00F672A1" w:rsidP="00F672A1">
      <w:pPr>
        <w:autoSpaceDE w:val="0"/>
        <w:autoSpaceDN w:val="0"/>
        <w:adjustRightInd w:val="0"/>
        <w:spacing w:before="0" w:after="0"/>
        <w:ind w:left="360"/>
        <w:rPr>
          <w:szCs w:val="24"/>
        </w:rPr>
      </w:pPr>
      <w:r>
        <w:rPr>
          <w:szCs w:val="24"/>
        </w:rPr>
        <w:t xml:space="preserve">Career office staff must have a process to assess a customer’s request for rescheduling and respond quickly to the customer.  </w:t>
      </w:r>
    </w:p>
    <w:p w14:paraId="167D9A4B" w14:textId="77777777" w:rsidR="00F672A1" w:rsidRDefault="00F672A1" w:rsidP="00F672A1">
      <w:pPr>
        <w:autoSpaceDE w:val="0"/>
        <w:autoSpaceDN w:val="0"/>
        <w:adjustRightInd w:val="0"/>
        <w:spacing w:before="0" w:after="0"/>
        <w:ind w:left="360"/>
        <w:rPr>
          <w:szCs w:val="24"/>
        </w:rPr>
      </w:pPr>
    </w:p>
    <w:p w14:paraId="6B94E052" w14:textId="77777777" w:rsidR="00F672A1" w:rsidRDefault="00F672A1" w:rsidP="00F672A1">
      <w:pPr>
        <w:autoSpaceDE w:val="0"/>
        <w:autoSpaceDN w:val="0"/>
        <w:adjustRightInd w:val="0"/>
        <w:spacing w:before="0" w:after="0"/>
        <w:ind w:left="360"/>
        <w:rPr>
          <w:szCs w:val="24"/>
        </w:rPr>
      </w:pPr>
      <w:r>
        <w:rPr>
          <w:szCs w:val="24"/>
        </w:rPr>
        <w:t>To reschedule an orientation, staff must take the following actions:</w:t>
      </w:r>
    </w:p>
    <w:p w14:paraId="496EA904" w14:textId="77777777" w:rsidR="00F672A1" w:rsidRPr="00CC155C" w:rsidRDefault="00F672A1" w:rsidP="00F672A1">
      <w:pPr>
        <w:pStyle w:val="ListParagraph"/>
        <w:numPr>
          <w:ilvl w:val="0"/>
          <w:numId w:val="14"/>
        </w:numPr>
        <w:autoSpaceDE w:val="0"/>
        <w:autoSpaceDN w:val="0"/>
        <w:adjustRightInd w:val="0"/>
        <w:spacing w:before="0" w:after="0"/>
      </w:pPr>
      <w:r>
        <w:t>Log in to WorkInTexas.com under their assigned office;</w:t>
      </w:r>
    </w:p>
    <w:p w14:paraId="3556E8C7" w14:textId="77777777" w:rsidR="00F672A1" w:rsidRPr="00CC155C" w:rsidRDefault="00F672A1" w:rsidP="00F672A1">
      <w:pPr>
        <w:pStyle w:val="ListParagraph"/>
        <w:numPr>
          <w:ilvl w:val="0"/>
          <w:numId w:val="14"/>
        </w:numPr>
        <w:autoSpaceDE w:val="0"/>
        <w:autoSpaceDN w:val="0"/>
        <w:adjustRightInd w:val="0"/>
        <w:spacing w:before="0" w:after="0"/>
      </w:pPr>
      <w:r>
        <w:t xml:space="preserve">Perform a </w:t>
      </w:r>
      <w:r w:rsidRPr="14193755">
        <w:rPr>
          <w:b/>
          <w:i/>
        </w:rPr>
        <w:t>Job Seeker Search</w:t>
      </w:r>
      <w:r>
        <w:t xml:space="preserve"> and bring the customer into focus;</w:t>
      </w:r>
    </w:p>
    <w:p w14:paraId="622CEA77" w14:textId="77777777" w:rsidR="00F672A1" w:rsidRPr="00ED4535" w:rsidRDefault="00F672A1" w:rsidP="00F672A1">
      <w:pPr>
        <w:pStyle w:val="ListParagraph"/>
        <w:numPr>
          <w:ilvl w:val="0"/>
          <w:numId w:val="14"/>
        </w:numPr>
        <w:autoSpaceDE w:val="0"/>
        <w:autoSpaceDN w:val="0"/>
        <w:adjustRightInd w:val="0"/>
        <w:spacing w:before="0" w:after="0"/>
        <w:rPr>
          <w:b/>
          <w:i/>
        </w:rPr>
      </w:pPr>
      <w:r>
        <w:t xml:space="preserve">Go to program information under the </w:t>
      </w:r>
      <w:r w:rsidRPr="14193755">
        <w:rPr>
          <w:b/>
          <w:i/>
        </w:rPr>
        <w:t xml:space="preserve">Maintain Account </w:t>
      </w:r>
      <w:r>
        <w:t xml:space="preserve">tab, click </w:t>
      </w:r>
      <w:r w:rsidRPr="14193755">
        <w:rPr>
          <w:b/>
          <w:i/>
        </w:rPr>
        <w:t>View RESEA History</w:t>
      </w:r>
      <w:r w:rsidRPr="14193755">
        <w:rPr>
          <w:b/>
          <w:bCs/>
          <w:i/>
          <w:iCs/>
        </w:rPr>
        <w:t>;</w:t>
      </w:r>
    </w:p>
    <w:p w14:paraId="702BBEB4" w14:textId="77777777" w:rsidR="00F672A1" w:rsidRPr="00CC155C" w:rsidRDefault="00F672A1" w:rsidP="00F672A1">
      <w:pPr>
        <w:pStyle w:val="ListParagraph"/>
        <w:numPr>
          <w:ilvl w:val="0"/>
          <w:numId w:val="14"/>
        </w:numPr>
        <w:autoSpaceDE w:val="0"/>
        <w:autoSpaceDN w:val="0"/>
        <w:adjustRightInd w:val="0"/>
        <w:spacing w:before="0" w:after="0"/>
      </w:pPr>
      <w:r>
        <w:t xml:space="preserve">Click </w:t>
      </w:r>
      <w:r w:rsidRPr="14193755">
        <w:rPr>
          <w:b/>
          <w:i/>
        </w:rPr>
        <w:t>Reschedule</w:t>
      </w:r>
      <w:r>
        <w:t xml:space="preserve"> under the </w:t>
      </w:r>
      <w:r w:rsidRPr="14193755">
        <w:rPr>
          <w:b/>
          <w:i/>
        </w:rPr>
        <w:t>Scheduled Orientations</w:t>
      </w:r>
      <w:r>
        <w:t xml:space="preserve"> section;</w:t>
      </w:r>
    </w:p>
    <w:p w14:paraId="593FF9AC" w14:textId="77777777" w:rsidR="00F672A1" w:rsidRPr="00EB6772" w:rsidRDefault="00F672A1" w:rsidP="00F672A1">
      <w:pPr>
        <w:pStyle w:val="ListParagraph"/>
        <w:numPr>
          <w:ilvl w:val="0"/>
          <w:numId w:val="14"/>
        </w:numPr>
        <w:autoSpaceDE w:val="0"/>
        <w:autoSpaceDN w:val="0"/>
        <w:adjustRightInd w:val="0"/>
        <w:spacing w:before="0" w:after="0"/>
      </w:pPr>
      <w:r>
        <w:t xml:space="preserve">Click </w:t>
      </w:r>
      <w:r w:rsidRPr="14193755">
        <w:rPr>
          <w:b/>
          <w:i/>
        </w:rPr>
        <w:t>Schedule</w:t>
      </w:r>
      <w:r>
        <w:t xml:space="preserve"> under </w:t>
      </w:r>
      <w:r w:rsidRPr="14193755">
        <w:rPr>
          <w:b/>
          <w:i/>
        </w:rPr>
        <w:t>Orientation Information</w:t>
      </w:r>
      <w:r w:rsidRPr="14193755">
        <w:rPr>
          <w:b/>
          <w:bCs/>
          <w:i/>
          <w:iCs/>
        </w:rPr>
        <w:t>; and</w:t>
      </w:r>
    </w:p>
    <w:p w14:paraId="065A261C" w14:textId="77777777" w:rsidR="00F672A1" w:rsidRPr="00DB405D" w:rsidRDefault="00F672A1" w:rsidP="00F672A1">
      <w:pPr>
        <w:pStyle w:val="ListParagraph"/>
        <w:numPr>
          <w:ilvl w:val="0"/>
          <w:numId w:val="14"/>
        </w:numPr>
        <w:autoSpaceDE w:val="0"/>
        <w:autoSpaceDN w:val="0"/>
        <w:adjustRightInd w:val="0"/>
        <w:spacing w:before="0" w:after="0"/>
      </w:pPr>
      <w:r>
        <w:t>Document the rescheduled date and the reason for rescheduling in counselor notes.</w:t>
      </w:r>
    </w:p>
    <w:p w14:paraId="4B74C5DB" w14:textId="77777777" w:rsidR="00F672A1" w:rsidRDefault="00F672A1" w:rsidP="00F672A1">
      <w:pPr>
        <w:autoSpaceDE w:val="0"/>
        <w:autoSpaceDN w:val="0"/>
        <w:adjustRightInd w:val="0"/>
        <w:spacing w:before="0" w:after="0"/>
        <w:ind w:left="360"/>
        <w:rPr>
          <w:szCs w:val="24"/>
        </w:rPr>
      </w:pPr>
    </w:p>
    <w:p w14:paraId="59D7398D" w14:textId="514F31E3" w:rsidR="00F672A1" w:rsidRDefault="00F672A1" w:rsidP="00F672A1">
      <w:pPr>
        <w:autoSpaceDE w:val="0"/>
        <w:autoSpaceDN w:val="0"/>
        <w:adjustRightInd w:val="0"/>
        <w:spacing w:before="0" w:after="0"/>
        <w:ind w:left="360"/>
        <w:rPr>
          <w:szCs w:val="24"/>
        </w:rPr>
      </w:pPr>
      <w:r>
        <w:rPr>
          <w:szCs w:val="24"/>
        </w:rPr>
        <w:t xml:space="preserve">Additionally, staff must report potential issues about the customer’s ability or availability to work if the reason provided by the customer prevents rescheduling within a short period of time. </w:t>
      </w:r>
    </w:p>
    <w:p w14:paraId="6639B019" w14:textId="77777777" w:rsidR="00F672A1" w:rsidRDefault="00F672A1" w:rsidP="00F672A1">
      <w:pPr>
        <w:autoSpaceDE w:val="0"/>
        <w:autoSpaceDN w:val="0"/>
        <w:adjustRightInd w:val="0"/>
        <w:spacing w:before="0" w:after="0"/>
        <w:ind w:left="360"/>
        <w:rPr>
          <w:szCs w:val="24"/>
        </w:rPr>
      </w:pPr>
    </w:p>
    <w:p w14:paraId="2B497339" w14:textId="6D7CABF7" w:rsidR="00CF6336" w:rsidRPr="004A0B30" w:rsidRDefault="00CF6336" w:rsidP="00CF6336">
      <w:pPr>
        <w:autoSpaceDE w:val="0"/>
        <w:autoSpaceDN w:val="0"/>
        <w:adjustRightInd w:val="0"/>
        <w:spacing w:before="0" w:after="0"/>
        <w:ind w:left="360"/>
        <w:rPr>
          <w:szCs w:val="24"/>
        </w:rPr>
      </w:pPr>
      <w:r w:rsidRPr="004A0B30">
        <w:rPr>
          <w:szCs w:val="24"/>
        </w:rPr>
        <w:t xml:space="preserve">If a </w:t>
      </w:r>
      <w:r w:rsidR="00174638" w:rsidRPr="004A0B30">
        <w:rPr>
          <w:szCs w:val="24"/>
        </w:rPr>
        <w:t>customer</w:t>
      </w:r>
      <w:r w:rsidRPr="004A0B30">
        <w:rPr>
          <w:szCs w:val="24"/>
        </w:rPr>
        <w:t xml:space="preserve"> fails to respond or attend a scheduled orientation three times, the following consequences occur: </w:t>
      </w:r>
    </w:p>
    <w:p w14:paraId="3BD61B96" w14:textId="77777777" w:rsidR="00CF6336" w:rsidRPr="004A0B30" w:rsidRDefault="00CF6336" w:rsidP="00CF6336">
      <w:pPr>
        <w:autoSpaceDE w:val="0"/>
        <w:autoSpaceDN w:val="0"/>
        <w:adjustRightInd w:val="0"/>
        <w:spacing w:before="0" w:after="0"/>
        <w:ind w:left="360"/>
        <w:rPr>
          <w:szCs w:val="24"/>
        </w:rPr>
      </w:pPr>
    </w:p>
    <w:p w14:paraId="1FED2714" w14:textId="31AEA1C6" w:rsidR="00CF6336" w:rsidRPr="004A0B30" w:rsidRDefault="00CF6336" w:rsidP="00DE65E9">
      <w:pPr>
        <w:numPr>
          <w:ilvl w:val="0"/>
          <w:numId w:val="11"/>
        </w:numPr>
        <w:autoSpaceDE w:val="0"/>
        <w:autoSpaceDN w:val="0"/>
        <w:adjustRightInd w:val="0"/>
        <w:spacing w:before="0" w:after="0"/>
        <w:contextualSpacing/>
      </w:pPr>
      <w:r w:rsidRPr="004A0B30">
        <w:t xml:space="preserve">UI staff will suspend the </w:t>
      </w:r>
      <w:r w:rsidR="00174638" w:rsidRPr="004A0B30">
        <w:t>customer</w:t>
      </w:r>
      <w:r w:rsidRPr="004A0B30">
        <w:t xml:space="preserve">’s eligibility for unemployment benefits until the </w:t>
      </w:r>
      <w:r w:rsidR="00174638" w:rsidRPr="004A0B30">
        <w:t>customer</w:t>
      </w:r>
      <w:r w:rsidRPr="004A0B30">
        <w:t xml:space="preserve"> completes all required service</w:t>
      </w:r>
      <w:r w:rsidR="2E6B9A89">
        <w:t>s</w:t>
      </w:r>
      <w:r w:rsidRPr="004A0B30">
        <w:t xml:space="preserve"> and reports compliance to UI staff. </w:t>
      </w:r>
    </w:p>
    <w:p w14:paraId="6800FF15" w14:textId="002EB363" w:rsidR="00CF6336" w:rsidRPr="004A0B30" w:rsidRDefault="00CF6336" w:rsidP="00DE65E9">
      <w:pPr>
        <w:numPr>
          <w:ilvl w:val="0"/>
          <w:numId w:val="11"/>
        </w:numPr>
        <w:autoSpaceDE w:val="0"/>
        <w:autoSpaceDN w:val="0"/>
        <w:adjustRightInd w:val="0"/>
        <w:spacing w:before="0" w:after="0"/>
        <w:contextualSpacing/>
      </w:pPr>
      <w:r w:rsidRPr="004A0B30">
        <w:t xml:space="preserve">The </w:t>
      </w:r>
      <w:r w:rsidR="00174638" w:rsidRPr="004A0B30">
        <w:t>customer</w:t>
      </w:r>
      <w:r w:rsidRPr="004A0B30">
        <w:t xml:space="preserve"> can no longer be rescheduled for </w:t>
      </w:r>
      <w:r w:rsidR="33414259">
        <w:t xml:space="preserve">an </w:t>
      </w:r>
      <w:r w:rsidRPr="004A0B30">
        <w:t xml:space="preserve">orientation in WorkInTexas.com. </w:t>
      </w:r>
    </w:p>
    <w:p w14:paraId="0946BA26" w14:textId="091C09E8" w:rsidR="00CF6336" w:rsidRPr="004A0B30" w:rsidRDefault="00CF6336" w:rsidP="00DE65E9">
      <w:pPr>
        <w:numPr>
          <w:ilvl w:val="0"/>
          <w:numId w:val="11"/>
        </w:numPr>
        <w:autoSpaceDE w:val="0"/>
        <w:autoSpaceDN w:val="0"/>
        <w:adjustRightInd w:val="0"/>
        <w:spacing w:before="0" w:after="0"/>
        <w:contextualSpacing/>
      </w:pPr>
      <w:r w:rsidRPr="004A0B30">
        <w:t xml:space="preserve">If the </w:t>
      </w:r>
      <w:r w:rsidR="00174638" w:rsidRPr="004A0B30">
        <w:t>customer</w:t>
      </w:r>
      <w:r w:rsidRPr="004A0B30">
        <w:t xml:space="preserve"> contacts Workforce Solutions for help in completing </w:t>
      </w:r>
      <w:r w:rsidR="00B20E99" w:rsidRPr="004A0B30">
        <w:t>the</w:t>
      </w:r>
      <w:r w:rsidR="00B20E99">
        <w:t xml:space="preserve"> </w:t>
      </w:r>
      <w:r w:rsidR="544B0722">
        <w:t xml:space="preserve">rapid </w:t>
      </w:r>
      <w:r w:rsidR="00B20E99" w:rsidRPr="004A0B30">
        <w:t xml:space="preserve"> </w:t>
      </w:r>
      <w:r w:rsidR="3F62423F">
        <w:t xml:space="preserve">reemployment </w:t>
      </w:r>
      <w:r w:rsidR="00B20E99" w:rsidRPr="004A0B30">
        <w:t>Back to Work service</w:t>
      </w:r>
      <w:r w:rsidRPr="004A0B30">
        <w:t xml:space="preserve">, including an orientation, staff must </w:t>
      </w:r>
      <w:r w:rsidRPr="00226B37">
        <w:rPr>
          <w:b/>
          <w:bCs/>
          <w:u w:val="single"/>
        </w:rPr>
        <w:t xml:space="preserve">manually </w:t>
      </w:r>
      <w:r w:rsidRPr="004A0B30">
        <w:t xml:space="preserve">schedule </w:t>
      </w:r>
      <w:r w:rsidR="00B20E99" w:rsidRPr="004A0B30">
        <w:t xml:space="preserve">that </w:t>
      </w:r>
      <w:r w:rsidR="00174638" w:rsidRPr="004A0B30">
        <w:t>customer</w:t>
      </w:r>
      <w:r w:rsidRPr="004A0B30">
        <w:t xml:space="preserve"> outside of WorkInTexas.com </w:t>
      </w:r>
      <w:r w:rsidR="00B20E99" w:rsidRPr="004A0B30">
        <w:t>for an</w:t>
      </w:r>
      <w:r w:rsidRPr="004A0B30">
        <w:t xml:space="preserve"> orientation and must also allow the </w:t>
      </w:r>
      <w:r w:rsidR="00174638" w:rsidRPr="004A0B30">
        <w:t>customer</w:t>
      </w:r>
      <w:r w:rsidRPr="004A0B30">
        <w:t xml:space="preserve"> to participate in all other required RESEA services.</w:t>
      </w:r>
    </w:p>
    <w:p w14:paraId="46E9514F" w14:textId="7B11916C" w:rsidR="00316471" w:rsidRPr="00F42A8C" w:rsidRDefault="00316471" w:rsidP="00DE65E9">
      <w:pPr>
        <w:numPr>
          <w:ilvl w:val="0"/>
          <w:numId w:val="11"/>
        </w:numPr>
        <w:autoSpaceDE w:val="0"/>
        <w:autoSpaceDN w:val="0"/>
        <w:adjustRightInd w:val="0"/>
        <w:spacing w:before="0" w:after="0"/>
        <w:contextualSpacing/>
        <w:rPr>
          <w:szCs w:val="24"/>
        </w:rPr>
      </w:pPr>
      <w:r w:rsidRPr="00F42A8C">
        <w:rPr>
          <w:szCs w:val="24"/>
        </w:rPr>
        <w:t xml:space="preserve">Workforce Solutions staff must help all </w:t>
      </w:r>
      <w:r>
        <w:rPr>
          <w:szCs w:val="24"/>
        </w:rPr>
        <w:t>claimants</w:t>
      </w:r>
      <w:r w:rsidRPr="00F42A8C">
        <w:rPr>
          <w:szCs w:val="24"/>
        </w:rPr>
        <w:t xml:space="preserve"> who are willing to engage in and complete Back to Work service</w:t>
      </w:r>
      <w:r w:rsidR="00AA2AA9">
        <w:rPr>
          <w:szCs w:val="24"/>
        </w:rPr>
        <w:t xml:space="preserve">. </w:t>
      </w:r>
      <w:r w:rsidRPr="00F42A8C">
        <w:rPr>
          <w:b/>
          <w:szCs w:val="24"/>
          <w:u w:val="single"/>
        </w:rPr>
        <w:t>Do not refuse to serve the customer!</w:t>
      </w:r>
      <w:r w:rsidRPr="00F42A8C">
        <w:rPr>
          <w:szCs w:val="24"/>
        </w:rPr>
        <w:t xml:space="preserve"> </w:t>
      </w:r>
    </w:p>
    <w:p w14:paraId="72AF6A8A" w14:textId="77777777" w:rsidR="00174638" w:rsidRPr="00174638" w:rsidRDefault="00174638" w:rsidP="00ED4535">
      <w:pPr>
        <w:autoSpaceDE w:val="0"/>
        <w:autoSpaceDN w:val="0"/>
        <w:adjustRightInd w:val="0"/>
        <w:spacing w:before="0" w:after="0"/>
        <w:ind w:left="1080"/>
        <w:contextualSpacing/>
        <w:rPr>
          <w:szCs w:val="24"/>
        </w:rPr>
      </w:pPr>
      <w:r>
        <w:rPr>
          <w:szCs w:val="24"/>
        </w:rPr>
        <w:t xml:space="preserve"> </w:t>
      </w:r>
    </w:p>
    <w:p w14:paraId="4CAC9E5F" w14:textId="7563E41A" w:rsidR="00F96DCA" w:rsidRPr="007D2C5F" w:rsidRDefault="00F96DCA" w:rsidP="007D2C5F">
      <w:pPr>
        <w:spacing w:before="0" w:after="0"/>
        <w:ind w:left="720"/>
        <w:rPr>
          <w:color w:val="FF0000"/>
        </w:rPr>
      </w:pPr>
      <w:r w:rsidRPr="007D2C5F">
        <w:rPr>
          <w:b/>
          <w:color w:val="FF0000"/>
        </w:rPr>
        <w:t>Note</w:t>
      </w:r>
      <w:r w:rsidRPr="007D2C5F">
        <w:rPr>
          <w:color w:val="FF0000"/>
        </w:rPr>
        <w:t xml:space="preserve">: Workforce Solutions staff must manually enter the RESEA Orientation service once the claimant successfully attends a manually scheduled orientation event because WorkInTexas.com does not automatically add the RESEA Orientation service when a claimant is manually scheduled to attend orientation. </w:t>
      </w:r>
    </w:p>
    <w:p w14:paraId="45215FB0" w14:textId="77777777" w:rsidR="00ED30C6" w:rsidRDefault="00ED30C6" w:rsidP="000701FD">
      <w:pPr>
        <w:autoSpaceDE w:val="0"/>
        <w:autoSpaceDN w:val="0"/>
        <w:adjustRightInd w:val="0"/>
        <w:spacing w:before="0" w:after="0"/>
        <w:ind w:left="360"/>
        <w:rPr>
          <w:szCs w:val="24"/>
        </w:rPr>
      </w:pPr>
    </w:p>
    <w:p w14:paraId="1C609A22" w14:textId="078340F1" w:rsidR="00316471" w:rsidRPr="004A0B30" w:rsidRDefault="00316471" w:rsidP="00DE65E9">
      <w:pPr>
        <w:numPr>
          <w:ilvl w:val="0"/>
          <w:numId w:val="3"/>
        </w:numPr>
        <w:autoSpaceDE w:val="0"/>
        <w:autoSpaceDN w:val="0"/>
        <w:adjustRightInd w:val="0"/>
        <w:spacing w:before="0" w:after="0"/>
        <w:ind w:left="360"/>
        <w:rPr>
          <w:b/>
          <w:bCs/>
          <w:u w:val="single"/>
        </w:rPr>
      </w:pPr>
      <w:bookmarkStart w:id="5" w:name="_Hlk3818013"/>
      <w:r w:rsidRPr="004A0B30">
        <w:rPr>
          <w:b/>
          <w:bCs/>
          <w:u w:val="single"/>
        </w:rPr>
        <w:t>Failure to Attend an RESEA Follow-up Appointment</w:t>
      </w:r>
    </w:p>
    <w:p w14:paraId="2C4D09D1" w14:textId="282D256D" w:rsidR="00316471" w:rsidRPr="004D6AC8" w:rsidRDefault="00316471" w:rsidP="00316471">
      <w:pPr>
        <w:spacing w:before="0" w:after="0"/>
        <w:ind w:left="360"/>
        <w:rPr>
          <w:color w:val="FF0000"/>
        </w:rPr>
      </w:pPr>
    </w:p>
    <w:p w14:paraId="38E757E7" w14:textId="65855FF7" w:rsidR="00316471" w:rsidRDefault="00316471" w:rsidP="004A0B30">
      <w:pPr>
        <w:spacing w:before="0" w:after="0"/>
        <w:ind w:left="360"/>
      </w:pPr>
      <w:r>
        <w:t xml:space="preserve">There are two scenarios when Workforce Solutions Office staff will schedule a </w:t>
      </w:r>
      <w:r w:rsidR="19975753">
        <w:t>customer</w:t>
      </w:r>
      <w:r>
        <w:t xml:space="preserve"> for a follow-up appointment:</w:t>
      </w:r>
    </w:p>
    <w:p w14:paraId="1E2412FC" w14:textId="48BF7A0B" w:rsidR="00316471" w:rsidRDefault="00316471" w:rsidP="00DE65E9">
      <w:pPr>
        <w:pStyle w:val="ListParagraph"/>
        <w:numPr>
          <w:ilvl w:val="0"/>
          <w:numId w:val="32"/>
        </w:numPr>
        <w:spacing w:before="0" w:after="160"/>
        <w:ind w:left="1140" w:right="0"/>
      </w:pPr>
      <w:r>
        <w:t xml:space="preserve">When a </w:t>
      </w:r>
      <w:r w:rsidR="7C4AB60E">
        <w:t>customer</w:t>
      </w:r>
      <w:r>
        <w:t xml:space="preserve"> must return to the office after the orientation for a follow-up appointment to complete the required services. This follow-up appointment is a required part of completing the RESEA.</w:t>
      </w:r>
    </w:p>
    <w:p w14:paraId="2A1986FC" w14:textId="1AD5CC56" w:rsidR="00316471" w:rsidRDefault="00316471" w:rsidP="00DE65E9">
      <w:pPr>
        <w:pStyle w:val="ListParagraph"/>
        <w:numPr>
          <w:ilvl w:val="0"/>
          <w:numId w:val="32"/>
        </w:numPr>
        <w:spacing w:before="0" w:after="160"/>
        <w:ind w:left="1140" w:right="0"/>
      </w:pPr>
      <w:r>
        <w:t xml:space="preserve">When the </w:t>
      </w:r>
      <w:r w:rsidR="3D71135F">
        <w:t>customer</w:t>
      </w:r>
      <w:r>
        <w:t xml:space="preserve"> has completed all required services but is asked to return to the office for a follow-up appointment related to the goals set in the employment plan. This follow-up appointment is not a required part of completing the RESEA, but failure to attend this appointment </w:t>
      </w:r>
      <w:r w:rsidR="3812E13F">
        <w:t>may indicate that the customer is not able or available to work</w:t>
      </w:r>
      <w:r>
        <w:t>.</w:t>
      </w:r>
    </w:p>
    <w:p w14:paraId="0F161AFE" w14:textId="7949B661" w:rsidR="5BEC9D4B" w:rsidRDefault="5BEC9D4B" w:rsidP="007D2C5F">
      <w:pPr>
        <w:spacing w:before="0" w:after="0"/>
        <w:ind w:left="720"/>
      </w:pPr>
      <w:r w:rsidRPr="14193755">
        <w:rPr>
          <w:rFonts w:eastAsia="Times New Roman"/>
          <w:szCs w:val="24"/>
        </w:rPr>
        <w:t xml:space="preserve">In both cases, the customer’s failure to attend the appointment must be reported according to </w:t>
      </w:r>
      <w:r w:rsidRPr="14193755">
        <w:rPr>
          <w:rFonts w:eastAsia="Times New Roman"/>
          <w:color w:val="FF0000"/>
          <w:szCs w:val="24"/>
        </w:rPr>
        <w:t>the Reporting Potential UI Issues section below.</w:t>
      </w:r>
    </w:p>
    <w:p w14:paraId="35905F5B" w14:textId="518E0C9C" w:rsidR="14193755" w:rsidRDefault="14193755" w:rsidP="00ED6F90">
      <w:pPr>
        <w:spacing w:before="0" w:after="0"/>
        <w:ind w:right="0" w:firstLine="360"/>
      </w:pPr>
    </w:p>
    <w:p w14:paraId="2C60BE94" w14:textId="3C2D2CFF" w:rsidR="00882069" w:rsidRDefault="00882069" w:rsidP="00DE65E9">
      <w:pPr>
        <w:numPr>
          <w:ilvl w:val="0"/>
          <w:numId w:val="3"/>
        </w:numPr>
        <w:autoSpaceDE w:val="0"/>
        <w:autoSpaceDN w:val="0"/>
        <w:adjustRightInd w:val="0"/>
        <w:spacing w:before="0" w:after="0"/>
        <w:ind w:left="360"/>
        <w:rPr>
          <w:b/>
          <w:bCs/>
          <w:u w:val="single"/>
        </w:rPr>
      </w:pPr>
      <w:r w:rsidRPr="583BC1E6">
        <w:rPr>
          <w:b/>
          <w:bCs/>
          <w:u w:val="single"/>
        </w:rPr>
        <w:t>Reporting Potential UI Issues</w:t>
      </w:r>
    </w:p>
    <w:bookmarkEnd w:id="5"/>
    <w:p w14:paraId="396EEB67" w14:textId="016B6420" w:rsidR="00ED30C6" w:rsidRDefault="00ED30C6" w:rsidP="00882069">
      <w:pPr>
        <w:autoSpaceDE w:val="0"/>
        <w:autoSpaceDN w:val="0"/>
        <w:adjustRightInd w:val="0"/>
        <w:spacing w:before="0" w:after="0"/>
        <w:ind w:left="360"/>
      </w:pPr>
    </w:p>
    <w:p w14:paraId="167BECDD" w14:textId="1F57578D" w:rsidR="00ED30C6" w:rsidRDefault="424901AB" w:rsidP="00882069">
      <w:pPr>
        <w:autoSpaceDE w:val="0"/>
        <w:autoSpaceDN w:val="0"/>
        <w:adjustRightInd w:val="0"/>
        <w:spacing w:before="0" w:after="0"/>
        <w:ind w:left="360"/>
      </w:pPr>
      <w:r>
        <w:t>Wh</w:t>
      </w:r>
      <w:r w:rsidR="00882069">
        <w:t xml:space="preserve">ile </w:t>
      </w:r>
      <w:r w:rsidR="5B73C0FA">
        <w:t>working with a customer</w:t>
      </w:r>
      <w:r w:rsidR="09F91365">
        <w:t>,</w:t>
      </w:r>
      <w:r w:rsidR="5B73C0FA">
        <w:t xml:space="preserve"> either to </w:t>
      </w:r>
      <w:r w:rsidR="00882069">
        <w:t>reschedul</w:t>
      </w:r>
      <w:r w:rsidR="1D8BFF40">
        <w:t>e</w:t>
      </w:r>
      <w:r w:rsidR="00882069">
        <w:t xml:space="preserve"> a</w:t>
      </w:r>
      <w:r w:rsidR="007F1E33">
        <w:t xml:space="preserve">n </w:t>
      </w:r>
      <w:r w:rsidR="00DE7210">
        <w:t>orientation or</w:t>
      </w:r>
      <w:r w:rsidR="00882069">
        <w:t xml:space="preserve"> conducting </w:t>
      </w:r>
      <w:r w:rsidR="00ED30C6">
        <w:t>the UI</w:t>
      </w:r>
      <w:r w:rsidR="00882069">
        <w:t xml:space="preserve"> eligibility assessment, a customer </w:t>
      </w:r>
      <w:r w:rsidR="00ED30C6">
        <w:t>may</w:t>
      </w:r>
      <w:r w:rsidR="00882069">
        <w:t xml:space="preserve"> </w:t>
      </w:r>
      <w:r w:rsidR="002F0FAD">
        <w:t>report</w:t>
      </w:r>
      <w:r w:rsidR="00882069">
        <w:t xml:space="preserve"> </w:t>
      </w:r>
      <w:r w:rsidR="00ED30C6">
        <w:t>issues</w:t>
      </w:r>
      <w:r w:rsidR="00882069">
        <w:t xml:space="preserve"> that </w:t>
      </w:r>
      <w:r w:rsidR="00ED30C6">
        <w:t xml:space="preserve">indicate </w:t>
      </w:r>
      <w:r w:rsidR="002F0FAD">
        <w:t>they</w:t>
      </w:r>
      <w:r w:rsidR="00ED30C6">
        <w:t xml:space="preserve"> </w:t>
      </w:r>
      <w:r w:rsidR="002F0FAD">
        <w:t>may not be</w:t>
      </w:r>
      <w:r w:rsidR="00ED30C6">
        <w:t xml:space="preserve"> available and/or able to</w:t>
      </w:r>
      <w:r w:rsidR="00882069">
        <w:t xml:space="preserve"> </w:t>
      </w:r>
      <w:r w:rsidR="002F0FAD">
        <w:t>work</w:t>
      </w:r>
      <w:r w:rsidR="00882069">
        <w:t xml:space="preserve">. </w:t>
      </w:r>
      <w:r w:rsidR="00ED30C6">
        <w:t xml:space="preserve"> </w:t>
      </w:r>
      <w:r w:rsidR="13EE9B7A">
        <w:t>These issues must be reported to UI staff at Texas Workforce Commission (TWC).</w:t>
      </w:r>
      <w:r w:rsidR="00882069">
        <w:t xml:space="preserve"> </w:t>
      </w:r>
      <w:r w:rsidR="00ED30C6">
        <w:t xml:space="preserve"> </w:t>
      </w:r>
    </w:p>
    <w:p w14:paraId="0AB6AF06" w14:textId="77777777" w:rsidR="002F0FAD" w:rsidRDefault="002F0FAD" w:rsidP="00882069">
      <w:pPr>
        <w:autoSpaceDE w:val="0"/>
        <w:autoSpaceDN w:val="0"/>
        <w:adjustRightInd w:val="0"/>
        <w:spacing w:before="0" w:after="0"/>
        <w:ind w:left="360"/>
        <w:rPr>
          <w:szCs w:val="24"/>
        </w:rPr>
      </w:pPr>
    </w:p>
    <w:p w14:paraId="1D6522FF" w14:textId="77777777" w:rsidR="00ED30C6" w:rsidRDefault="00882069" w:rsidP="00882069">
      <w:pPr>
        <w:autoSpaceDE w:val="0"/>
        <w:autoSpaceDN w:val="0"/>
        <w:adjustRightInd w:val="0"/>
        <w:spacing w:before="0" w:after="0"/>
        <w:ind w:left="360"/>
        <w:rPr>
          <w:szCs w:val="24"/>
        </w:rPr>
      </w:pPr>
      <w:r>
        <w:rPr>
          <w:szCs w:val="24"/>
        </w:rPr>
        <w:t>Potential issues include, but are not limited to:</w:t>
      </w:r>
    </w:p>
    <w:p w14:paraId="47D76571" w14:textId="7A71FFD5" w:rsidR="00510F85" w:rsidRPr="004A0B30" w:rsidRDefault="00510F85" w:rsidP="00DE65E9">
      <w:pPr>
        <w:pStyle w:val="ListParagraph"/>
        <w:numPr>
          <w:ilvl w:val="0"/>
          <w:numId w:val="11"/>
        </w:numPr>
        <w:spacing w:before="0" w:after="0"/>
        <w:ind w:right="0"/>
        <w:rPr>
          <w:rFonts w:eastAsia="Times New Roman"/>
          <w:color w:val="FF0000"/>
        </w:rPr>
      </w:pPr>
      <w:r w:rsidRPr="004A0B30">
        <w:rPr>
          <w:rFonts w:eastAsia="Times New Roman"/>
          <w:color w:val="FF0000"/>
        </w:rPr>
        <w:t xml:space="preserve">Failure to participate in all required RESEA services, including follow-up appointments (Workforce Solutions staff </w:t>
      </w:r>
      <w:r w:rsidR="00066B1D">
        <w:rPr>
          <w:rFonts w:eastAsia="Times New Roman"/>
          <w:color w:val="FF0000"/>
        </w:rPr>
        <w:t xml:space="preserve">must </w:t>
      </w:r>
      <w:r w:rsidRPr="004A0B30">
        <w:rPr>
          <w:rFonts w:eastAsia="Times New Roman"/>
          <w:color w:val="FF0000"/>
        </w:rPr>
        <w:t>include</w:t>
      </w:r>
      <w:r w:rsidR="00066B1D">
        <w:rPr>
          <w:rFonts w:eastAsia="Times New Roman"/>
          <w:color w:val="FF0000"/>
        </w:rPr>
        <w:t xml:space="preserve"> </w:t>
      </w:r>
      <w:r w:rsidRPr="004A0B30">
        <w:rPr>
          <w:rFonts w:eastAsia="Times New Roman"/>
          <w:color w:val="FF0000"/>
        </w:rPr>
        <w:t xml:space="preserve">details about the required services in which the claimant failed to participate using the Comments section of the </w:t>
      </w:r>
      <w:hyperlink r:id="rId23" w:history="1">
        <w:r w:rsidRPr="004A0B30">
          <w:rPr>
            <w:rStyle w:val="Hyperlink"/>
            <w:rFonts w:eastAsia="Times New Roman"/>
            <w:color w:val="FF0000"/>
          </w:rPr>
          <w:t>WF-42</w:t>
        </w:r>
      </w:hyperlink>
      <w:r w:rsidRPr="004A0B30">
        <w:rPr>
          <w:rFonts w:eastAsia="Times New Roman"/>
          <w:color w:val="FF0000"/>
          <w:u w:val="single"/>
        </w:rPr>
        <w:t xml:space="preserve"> form)</w:t>
      </w:r>
      <w:r w:rsidR="4DA631E3" w:rsidRPr="14193755">
        <w:rPr>
          <w:rFonts w:eastAsia="Times New Roman"/>
          <w:color w:val="FF0000"/>
          <w:u w:val="single"/>
        </w:rPr>
        <w:t>;</w:t>
      </w:r>
    </w:p>
    <w:p w14:paraId="2D5B7F83" w14:textId="6C7FFFCB" w:rsidR="00510F85" w:rsidRPr="004A0B30" w:rsidRDefault="00510F85" w:rsidP="00DE65E9">
      <w:pPr>
        <w:pStyle w:val="ListParagraph"/>
        <w:numPr>
          <w:ilvl w:val="0"/>
          <w:numId w:val="11"/>
        </w:numPr>
        <w:spacing w:before="0" w:after="0"/>
        <w:ind w:right="0"/>
        <w:rPr>
          <w:rFonts w:eastAsia="Times New Roman"/>
          <w:color w:val="FF0000"/>
        </w:rPr>
      </w:pPr>
      <w:r w:rsidRPr="004A0B30">
        <w:rPr>
          <w:rFonts w:eastAsia="Times New Roman"/>
          <w:color w:val="FF0000"/>
        </w:rPr>
        <w:t>Unable to work full-time or unwilling to engage in and be available for full-time work</w:t>
      </w:r>
      <w:r w:rsidR="564229FA" w:rsidRPr="14193755">
        <w:rPr>
          <w:rFonts w:eastAsia="Times New Roman"/>
          <w:color w:val="FF0000"/>
        </w:rPr>
        <w:t>;</w:t>
      </w:r>
    </w:p>
    <w:p w14:paraId="2A3787CD" w14:textId="2A538DEA" w:rsidR="00510F85" w:rsidRPr="004A0B30" w:rsidRDefault="00510F85" w:rsidP="00DE65E9">
      <w:pPr>
        <w:pStyle w:val="ListParagraph"/>
        <w:numPr>
          <w:ilvl w:val="0"/>
          <w:numId w:val="11"/>
        </w:numPr>
        <w:spacing w:before="0" w:after="0"/>
        <w:ind w:right="0"/>
        <w:rPr>
          <w:rFonts w:eastAsia="Times New Roman"/>
          <w:color w:val="FF0000"/>
        </w:rPr>
      </w:pPr>
      <w:r w:rsidRPr="004A0B30">
        <w:rPr>
          <w:rFonts w:eastAsia="Times New Roman"/>
          <w:color w:val="FF0000"/>
        </w:rPr>
        <w:t>Unable, unavailable, or unwilling to search for work or accept suitable employment</w:t>
      </w:r>
      <w:r w:rsidR="6B23EA67" w:rsidRPr="14193755">
        <w:rPr>
          <w:rFonts w:eastAsia="Times New Roman"/>
          <w:color w:val="FF0000"/>
        </w:rPr>
        <w:t>;</w:t>
      </w:r>
      <w:r w:rsidRPr="004A0B30">
        <w:rPr>
          <w:rFonts w:eastAsia="Times New Roman"/>
          <w:color w:val="FF0000"/>
        </w:rPr>
        <w:t xml:space="preserve"> </w:t>
      </w:r>
      <w:r w:rsidR="62FDBF70" w:rsidRPr="14193755">
        <w:rPr>
          <w:rFonts w:eastAsia="Times New Roman"/>
          <w:color w:val="FF0000"/>
        </w:rPr>
        <w:t>and/or</w:t>
      </w:r>
    </w:p>
    <w:p w14:paraId="2F619AB1" w14:textId="5B9FF1C5" w:rsidR="00510F85" w:rsidRPr="004A0B30" w:rsidRDefault="00510F85" w:rsidP="00DE65E9">
      <w:pPr>
        <w:pStyle w:val="ListParagraph"/>
        <w:numPr>
          <w:ilvl w:val="0"/>
          <w:numId w:val="11"/>
        </w:numPr>
        <w:spacing w:before="0" w:after="0"/>
        <w:ind w:right="0"/>
        <w:rPr>
          <w:rFonts w:eastAsia="Times New Roman"/>
          <w:color w:val="FF0000"/>
        </w:rPr>
      </w:pPr>
      <w:r w:rsidRPr="004A0B30">
        <w:rPr>
          <w:rFonts w:eastAsia="Times New Roman"/>
          <w:color w:val="FF0000"/>
        </w:rPr>
        <w:t>Travel or vacation that makes an individual unavailable for work</w:t>
      </w:r>
      <w:r w:rsidR="0CB9DFBF" w:rsidRPr="14193755">
        <w:rPr>
          <w:rFonts w:eastAsia="Times New Roman"/>
          <w:color w:val="FF0000"/>
        </w:rPr>
        <w:t>.</w:t>
      </w:r>
    </w:p>
    <w:p w14:paraId="78937E7C" w14:textId="7E603EEC" w:rsidR="14193755" w:rsidRDefault="14193755" w:rsidP="00ED6F90">
      <w:pPr>
        <w:pStyle w:val="ListParagraph"/>
        <w:spacing w:before="0" w:after="0"/>
        <w:ind w:left="1080" w:right="0"/>
        <w:rPr>
          <w:color w:val="FF0000"/>
        </w:rPr>
      </w:pPr>
    </w:p>
    <w:p w14:paraId="1181B875" w14:textId="528C6A6E" w:rsidR="009A6393" w:rsidRPr="004A0B30" w:rsidRDefault="0B16BB0A" w:rsidP="004A0B30">
      <w:pPr>
        <w:spacing w:before="0" w:after="0"/>
        <w:ind w:left="360" w:right="0"/>
        <w:rPr>
          <w:rStyle w:val="Heading2Char"/>
          <w:rFonts w:eastAsiaTheme="minorEastAsia"/>
          <w:color w:val="FF0000"/>
        </w:rPr>
      </w:pPr>
      <w:r w:rsidRPr="14193755">
        <w:rPr>
          <w:color w:val="FF0000"/>
        </w:rPr>
        <w:t xml:space="preserve">Note:  </w:t>
      </w:r>
      <w:r w:rsidR="009A6393" w:rsidRPr="004A0B30">
        <w:rPr>
          <w:color w:val="FF0000"/>
        </w:rPr>
        <w:t xml:space="preserve">If the </w:t>
      </w:r>
      <w:r w:rsidR="6055C2ED" w:rsidRPr="14193755">
        <w:rPr>
          <w:color w:val="FF0000"/>
        </w:rPr>
        <w:t>customer</w:t>
      </w:r>
      <w:r w:rsidR="009A6393" w:rsidRPr="004A0B30">
        <w:rPr>
          <w:color w:val="FF0000"/>
        </w:rPr>
        <w:t xml:space="preserve"> is not able to work or is not available for work for only one day during a week but is able and available during the rest of the benefit week, the </w:t>
      </w:r>
      <w:r w:rsidR="56D39EAD" w:rsidRPr="14193755">
        <w:rPr>
          <w:color w:val="FF0000"/>
        </w:rPr>
        <w:t>customer</w:t>
      </w:r>
      <w:r w:rsidR="009A6393" w:rsidRPr="004A0B30">
        <w:rPr>
          <w:color w:val="FF0000"/>
        </w:rPr>
        <w:t xml:space="preserve"> cannot be determined ineligible for unemployment benefits. Potential unemployment benefits eligibility issues that affect the </w:t>
      </w:r>
      <w:r w:rsidR="60C15CA1" w:rsidRPr="14193755">
        <w:rPr>
          <w:color w:val="FF0000"/>
        </w:rPr>
        <w:t>customer</w:t>
      </w:r>
      <w:r w:rsidR="009A6393" w:rsidRPr="004A0B30">
        <w:rPr>
          <w:color w:val="FF0000"/>
        </w:rPr>
        <w:t xml:space="preserve"> for only one day are not required to be reported using the </w:t>
      </w:r>
      <w:hyperlink r:id="rId24" w:history="1">
        <w:r w:rsidR="009A6393" w:rsidRPr="004A0B30">
          <w:rPr>
            <w:rStyle w:val="Hyperlink"/>
            <w:color w:val="FF0000"/>
          </w:rPr>
          <w:t>WF-42</w:t>
        </w:r>
      </w:hyperlink>
      <w:r w:rsidR="009A6393" w:rsidRPr="004A0B30">
        <w:rPr>
          <w:color w:val="FF0000"/>
        </w:rPr>
        <w:t xml:space="preserve"> form. </w:t>
      </w:r>
    </w:p>
    <w:p w14:paraId="40DA6D97" w14:textId="77777777" w:rsidR="00052984" w:rsidRDefault="00052984" w:rsidP="000701FD">
      <w:pPr>
        <w:autoSpaceDE w:val="0"/>
        <w:autoSpaceDN w:val="0"/>
        <w:adjustRightInd w:val="0"/>
        <w:spacing w:before="0" w:after="0"/>
        <w:ind w:left="360"/>
        <w:rPr>
          <w:rFonts w:eastAsia="Times New Roman"/>
          <w:szCs w:val="24"/>
          <w:lang w:val="en"/>
        </w:rPr>
      </w:pPr>
    </w:p>
    <w:p w14:paraId="158BAE82" w14:textId="06154F57" w:rsidR="000701FD" w:rsidRDefault="000701FD" w:rsidP="000701FD">
      <w:pPr>
        <w:autoSpaceDE w:val="0"/>
        <w:autoSpaceDN w:val="0"/>
        <w:adjustRightInd w:val="0"/>
        <w:spacing w:before="0" w:after="0"/>
        <w:ind w:left="360"/>
      </w:pPr>
      <w:r>
        <w:t xml:space="preserve">To </w:t>
      </w:r>
      <w:r w:rsidR="002F0FAD">
        <w:t>report a potential</w:t>
      </w:r>
      <w:r>
        <w:t xml:space="preserve"> issue</w:t>
      </w:r>
      <w:r w:rsidR="002F0FAD">
        <w:t xml:space="preserve"> to </w:t>
      </w:r>
      <w:r w:rsidR="27D2D35F">
        <w:t>TWC</w:t>
      </w:r>
      <w:r>
        <w:t>, staff must:</w:t>
      </w:r>
    </w:p>
    <w:p w14:paraId="15157103" w14:textId="2A6B5C84" w:rsidR="00C40933" w:rsidRPr="004A0B30" w:rsidRDefault="00824E3D" w:rsidP="00DE65E9">
      <w:pPr>
        <w:pStyle w:val="ListParagraph"/>
        <w:numPr>
          <w:ilvl w:val="0"/>
          <w:numId w:val="11"/>
        </w:numPr>
        <w:spacing w:before="0" w:after="0"/>
        <w:ind w:right="0"/>
        <w:rPr>
          <w:color w:val="FF0000"/>
          <w:szCs w:val="24"/>
        </w:rPr>
      </w:pPr>
      <w:r>
        <w:rPr>
          <w:color w:val="FF0000"/>
          <w:szCs w:val="24"/>
        </w:rPr>
        <w:t>D</w:t>
      </w:r>
      <w:r w:rsidR="00C40933" w:rsidRPr="004A0B30">
        <w:rPr>
          <w:color w:val="FF0000"/>
          <w:szCs w:val="24"/>
        </w:rPr>
        <w:t xml:space="preserve">ocument details related to a potential unemployment benefits eligibility issue, which may include any of the following: </w:t>
      </w:r>
    </w:p>
    <w:p w14:paraId="729D36B6" w14:textId="77777777" w:rsidR="00C40933" w:rsidRPr="004A0B30" w:rsidRDefault="00C40933" w:rsidP="00DE65E9">
      <w:pPr>
        <w:pStyle w:val="ListParagraph"/>
        <w:numPr>
          <w:ilvl w:val="1"/>
          <w:numId w:val="28"/>
        </w:numPr>
        <w:autoSpaceDE w:val="0"/>
        <w:autoSpaceDN w:val="0"/>
        <w:adjustRightInd w:val="0"/>
        <w:spacing w:after="0"/>
        <w:rPr>
          <w:color w:val="FF0000"/>
          <w:szCs w:val="24"/>
        </w:rPr>
      </w:pPr>
      <w:r w:rsidRPr="004A0B30">
        <w:rPr>
          <w:color w:val="FF0000"/>
          <w:szCs w:val="24"/>
        </w:rPr>
        <w:t>Unable to work full-time</w:t>
      </w:r>
    </w:p>
    <w:p w14:paraId="1448CDEB" w14:textId="77777777" w:rsidR="00C40933" w:rsidRPr="004A0B30" w:rsidRDefault="00C40933" w:rsidP="00DE65E9">
      <w:pPr>
        <w:pStyle w:val="ListParagraph"/>
        <w:numPr>
          <w:ilvl w:val="1"/>
          <w:numId w:val="28"/>
        </w:numPr>
        <w:autoSpaceDE w:val="0"/>
        <w:autoSpaceDN w:val="0"/>
        <w:adjustRightInd w:val="0"/>
        <w:spacing w:after="0"/>
        <w:rPr>
          <w:color w:val="FF0000"/>
          <w:szCs w:val="24"/>
        </w:rPr>
      </w:pPr>
      <w:r w:rsidRPr="004A0B30">
        <w:rPr>
          <w:color w:val="FF0000"/>
          <w:szCs w:val="24"/>
        </w:rPr>
        <w:t>Unwilling to engage in and be available for full-time work</w:t>
      </w:r>
    </w:p>
    <w:p w14:paraId="48107621" w14:textId="77777777" w:rsidR="00C40933" w:rsidRPr="004A0B30" w:rsidRDefault="00C40933" w:rsidP="00DE65E9">
      <w:pPr>
        <w:pStyle w:val="ListParagraph"/>
        <w:numPr>
          <w:ilvl w:val="1"/>
          <w:numId w:val="28"/>
        </w:numPr>
        <w:autoSpaceDE w:val="0"/>
        <w:autoSpaceDN w:val="0"/>
        <w:adjustRightInd w:val="0"/>
        <w:spacing w:after="0"/>
        <w:rPr>
          <w:color w:val="FF0000"/>
          <w:szCs w:val="24"/>
        </w:rPr>
      </w:pPr>
      <w:r w:rsidRPr="004A0B30">
        <w:rPr>
          <w:color w:val="FF0000"/>
          <w:szCs w:val="24"/>
        </w:rPr>
        <w:t>Illness or injury for multiple days or weeks;</w:t>
      </w:r>
    </w:p>
    <w:p w14:paraId="4F2ED3CE" w14:textId="3FADBCF3" w:rsidR="00D419D6" w:rsidRPr="004A0B30" w:rsidRDefault="00824E3D" w:rsidP="00DE65E9">
      <w:pPr>
        <w:pStyle w:val="ListParagraph"/>
        <w:numPr>
          <w:ilvl w:val="0"/>
          <w:numId w:val="11"/>
        </w:numPr>
        <w:rPr>
          <w:color w:val="FF0000"/>
        </w:rPr>
      </w:pPr>
      <w:r w:rsidRPr="14193755">
        <w:rPr>
          <w:color w:val="FF0000"/>
        </w:rPr>
        <w:t>D</w:t>
      </w:r>
      <w:r w:rsidR="00D419D6" w:rsidRPr="004A0B30">
        <w:rPr>
          <w:color w:val="FF0000"/>
        </w:rPr>
        <w:t xml:space="preserve">ocument a </w:t>
      </w:r>
      <w:r w:rsidR="0DA444A9" w:rsidRPr="14193755">
        <w:rPr>
          <w:color w:val="FF0000"/>
        </w:rPr>
        <w:t>customer’s</w:t>
      </w:r>
      <w:r w:rsidR="00D419D6" w:rsidRPr="004A0B30">
        <w:rPr>
          <w:color w:val="FF0000"/>
        </w:rPr>
        <w:t xml:space="preserve"> failure to complete all required services and provide specific details about the required services the </w:t>
      </w:r>
      <w:r w:rsidR="2974DF43" w:rsidRPr="14193755">
        <w:rPr>
          <w:color w:val="FF0000"/>
        </w:rPr>
        <w:t>customer</w:t>
      </w:r>
      <w:r w:rsidR="00D419D6" w:rsidRPr="004A0B30">
        <w:rPr>
          <w:color w:val="FF0000"/>
        </w:rPr>
        <w:t xml:space="preserve"> failed to participate in using the Comments section of the WF-42 form;</w:t>
      </w:r>
    </w:p>
    <w:p w14:paraId="2AB26621" w14:textId="43274B0A" w:rsidR="000701FD" w:rsidRPr="001E1014" w:rsidRDefault="000701FD" w:rsidP="00DE65E9">
      <w:pPr>
        <w:pStyle w:val="ListParagraph"/>
        <w:numPr>
          <w:ilvl w:val="0"/>
          <w:numId w:val="11"/>
        </w:numPr>
        <w:spacing w:before="0" w:after="0"/>
        <w:ind w:right="0"/>
      </w:pPr>
      <w:r>
        <w:t xml:space="preserve">Complete the </w:t>
      </w:r>
      <w:hyperlink r:id="rId25" w:history="1">
        <w:r w:rsidRPr="14193755">
          <w:rPr>
            <w:rStyle w:val="Hyperlink"/>
          </w:rPr>
          <w:t>Potential UI Eligibility Reporting Template (WF-42)</w:t>
        </w:r>
      </w:hyperlink>
      <w:r>
        <w:t xml:space="preserve"> using only the last four digits of the  </w:t>
      </w:r>
      <w:r w:rsidR="45E29376">
        <w:t>customer’s</w:t>
      </w:r>
      <w:r>
        <w:t xml:space="preserve"> SSN</w:t>
      </w:r>
      <w:r w:rsidR="00B6662A">
        <w:t>;</w:t>
      </w:r>
    </w:p>
    <w:p w14:paraId="1904BC9C" w14:textId="087C3502" w:rsidR="000701FD" w:rsidRPr="001E1014" w:rsidRDefault="00FA16BA" w:rsidP="00DE65E9">
      <w:pPr>
        <w:pStyle w:val="ListParagraph"/>
        <w:numPr>
          <w:ilvl w:val="0"/>
          <w:numId w:val="11"/>
        </w:numPr>
        <w:spacing w:before="0" w:after="0"/>
        <w:ind w:right="0"/>
      </w:pPr>
      <w:r>
        <w:t>Password-protect and s</w:t>
      </w:r>
      <w:r w:rsidR="000701FD">
        <w:t xml:space="preserve">ave the form as </w:t>
      </w:r>
      <w:r w:rsidR="22FBD236">
        <w:t xml:space="preserve">a </w:t>
      </w:r>
      <w:r w:rsidR="000701FD">
        <w:t>Word document</w:t>
      </w:r>
      <w:r w:rsidR="00B6662A">
        <w:t>;</w:t>
      </w:r>
    </w:p>
    <w:p w14:paraId="2A3A656B" w14:textId="5DCFF018" w:rsidR="00FA16BA" w:rsidRDefault="000701FD" w:rsidP="00DE65E9">
      <w:pPr>
        <w:pStyle w:val="ListParagraph"/>
        <w:numPr>
          <w:ilvl w:val="0"/>
          <w:numId w:val="11"/>
        </w:numPr>
        <w:spacing w:before="0" w:after="0"/>
        <w:ind w:right="0"/>
      </w:pPr>
      <w:r>
        <w:t xml:space="preserve">Email it as an attachment to </w:t>
      </w:r>
      <w:hyperlink r:id="rId26">
        <w:r w:rsidR="00FA16BA" w:rsidRPr="638434E9">
          <w:rPr>
            <w:rStyle w:val="Hyperlink"/>
          </w:rPr>
          <w:t>L</w:t>
        </w:r>
        <w:r w:rsidR="00FA16BA" w:rsidRPr="638434E9">
          <w:rPr>
            <w:rStyle w:val="Hyperlink"/>
            <w:sz w:val="23"/>
            <w:szCs w:val="23"/>
          </w:rPr>
          <w:t>ocalWFUIcoordinator@wrksolutions.com</w:t>
        </w:r>
      </w:hyperlink>
      <w:r w:rsidR="00B6662A">
        <w:rPr>
          <w:rStyle w:val="Hyperlink"/>
          <w:sz w:val="23"/>
          <w:szCs w:val="23"/>
        </w:rPr>
        <w:t>;</w:t>
      </w:r>
    </w:p>
    <w:p w14:paraId="547C0141" w14:textId="13ADB65B" w:rsidR="7752F601" w:rsidRDefault="7752F601" w:rsidP="00DE65E9">
      <w:pPr>
        <w:pStyle w:val="ListParagraph"/>
        <w:numPr>
          <w:ilvl w:val="0"/>
          <w:numId w:val="11"/>
        </w:numPr>
        <w:spacing w:before="0" w:after="0"/>
        <w:ind w:right="0"/>
        <w:rPr>
          <w:rFonts w:eastAsia="Times New Roman"/>
          <w:sz w:val="23"/>
          <w:szCs w:val="23"/>
        </w:rPr>
      </w:pPr>
      <w:r w:rsidRPr="638434E9">
        <w:rPr>
          <w:sz w:val="23"/>
          <w:szCs w:val="23"/>
        </w:rPr>
        <w:t xml:space="preserve">Send a follow up email to </w:t>
      </w:r>
      <w:hyperlink r:id="rId27" w:history="1">
        <w:r w:rsidR="6B1F64D3">
          <w:t>L</w:t>
        </w:r>
        <w:r w:rsidR="6B1F64D3" w:rsidRPr="638434E9">
          <w:rPr>
            <w:sz w:val="23"/>
            <w:szCs w:val="23"/>
          </w:rPr>
          <w:t>ocalWFUIcoordinator@wrksolutions.com</w:t>
        </w:r>
      </w:hyperlink>
      <w:r w:rsidR="6B1F64D3" w:rsidRPr="638434E9">
        <w:rPr>
          <w:sz w:val="23"/>
          <w:szCs w:val="23"/>
        </w:rPr>
        <w:t xml:space="preserve"> with the password to open the document</w:t>
      </w:r>
      <w:r w:rsidR="00021DE9">
        <w:rPr>
          <w:sz w:val="23"/>
          <w:szCs w:val="23"/>
        </w:rPr>
        <w:t>;</w:t>
      </w:r>
    </w:p>
    <w:p w14:paraId="10ECEDAA" w14:textId="60F52FB7" w:rsidR="000701FD" w:rsidRDefault="000701FD" w:rsidP="00DE65E9">
      <w:pPr>
        <w:pStyle w:val="ListParagraph"/>
        <w:numPr>
          <w:ilvl w:val="0"/>
          <w:numId w:val="11"/>
        </w:numPr>
        <w:spacing w:before="0" w:after="0"/>
        <w:ind w:right="0"/>
      </w:pPr>
      <w:r>
        <w:t>Scan the document into DocuWare using the Label “W</w:t>
      </w:r>
      <w:r w:rsidR="003E7E13">
        <w:t>F</w:t>
      </w:r>
      <w:r>
        <w:t>42 RESEA Transmittal”</w:t>
      </w:r>
      <w:r w:rsidR="00A27302">
        <w:t>;</w:t>
      </w:r>
      <w:r w:rsidR="5E497052">
        <w:t xml:space="preserve"> and</w:t>
      </w:r>
    </w:p>
    <w:p w14:paraId="1AA2FDA0" w14:textId="0A39700B" w:rsidR="00ED30C6" w:rsidRDefault="00ED30C6" w:rsidP="00DE65E9">
      <w:pPr>
        <w:pStyle w:val="ListParagraph"/>
        <w:numPr>
          <w:ilvl w:val="0"/>
          <w:numId w:val="11"/>
        </w:numPr>
        <w:spacing w:before="0" w:after="0"/>
        <w:ind w:right="0"/>
      </w:pPr>
      <w:r>
        <w:t>Document actions in counselor notes</w:t>
      </w:r>
      <w:r w:rsidR="048778A8">
        <w:t>.</w:t>
      </w:r>
      <w:r>
        <w:br/>
      </w:r>
    </w:p>
    <w:p w14:paraId="2C99780E" w14:textId="2013BC85" w:rsidR="00FA16BA" w:rsidRPr="001E1014" w:rsidRDefault="08848625" w:rsidP="004A0B30">
      <w:pPr>
        <w:spacing w:before="0" w:after="0"/>
        <w:ind w:left="720" w:right="0"/>
      </w:pPr>
      <w:r w:rsidRPr="004A0B30">
        <w:rPr>
          <w:b/>
          <w:bCs/>
        </w:rPr>
        <w:t>Note:</w:t>
      </w:r>
      <w:r>
        <w:t xml:space="preserve">  </w:t>
      </w:r>
      <w:r w:rsidR="00FA16BA">
        <w:t xml:space="preserve">The local workforce coordinator will send the password-protected WF42 to </w:t>
      </w:r>
      <w:hyperlink r:id="rId28">
        <w:r w:rsidR="00FA16BA" w:rsidRPr="638434E9">
          <w:rPr>
            <w:rStyle w:val="Hyperlink"/>
          </w:rPr>
          <w:t>wfui.coordinator@twc.state.tx.us</w:t>
        </w:r>
      </w:hyperlink>
    </w:p>
    <w:p w14:paraId="2D1F60C3" w14:textId="77777777" w:rsidR="00E02D6A" w:rsidRPr="00FA16BA" w:rsidRDefault="00E02D6A" w:rsidP="00FA16BA">
      <w:pPr>
        <w:pStyle w:val="ListParagraph"/>
        <w:autoSpaceDE w:val="0"/>
        <w:autoSpaceDN w:val="0"/>
        <w:adjustRightInd w:val="0"/>
        <w:spacing w:before="0" w:after="0"/>
        <w:ind w:left="1080"/>
        <w:rPr>
          <w:szCs w:val="24"/>
        </w:rPr>
      </w:pPr>
    </w:p>
    <w:p w14:paraId="4866816A" w14:textId="4BCACA17" w:rsidR="00D169F4" w:rsidRDefault="51C2E663" w:rsidP="004A0B30">
      <w:pPr>
        <w:autoSpaceDE w:val="0"/>
        <w:autoSpaceDN w:val="0"/>
        <w:adjustRightInd w:val="0"/>
        <w:spacing w:before="0" w:after="0"/>
        <w:ind w:left="720"/>
        <w:contextualSpacing/>
        <w:rPr>
          <w:color w:val="FF0000"/>
        </w:rPr>
      </w:pPr>
      <w:r>
        <w:t>If a customer</w:t>
      </w:r>
      <w:r w:rsidR="00CF6336" w:rsidRPr="004A0B30">
        <w:t xml:space="preserve"> is unable to contact UI staff to report </w:t>
      </w:r>
      <w:r w:rsidR="00290F6D" w:rsidRPr="004A0B30">
        <w:t>compliance</w:t>
      </w:r>
      <w:r w:rsidR="00290F6D">
        <w:t>,</w:t>
      </w:r>
      <w:r w:rsidR="00290F6D" w:rsidRPr="004A0B30">
        <w:t xml:space="preserve"> Workforce</w:t>
      </w:r>
      <w:r w:rsidR="00CF6336" w:rsidRPr="004A0B30">
        <w:t xml:space="preserve"> Solutions staff </w:t>
      </w:r>
      <w:r w:rsidR="078FF10B" w:rsidRPr="14193755">
        <w:rPr>
          <w:color w:val="FF0000"/>
        </w:rPr>
        <w:t xml:space="preserve">can </w:t>
      </w:r>
      <w:r w:rsidR="0097603B" w:rsidRPr="14193755">
        <w:rPr>
          <w:color w:val="FF0000"/>
        </w:rPr>
        <w:t>help</w:t>
      </w:r>
      <w:r w:rsidR="078FF10B" w:rsidRPr="14193755">
        <w:rPr>
          <w:color w:val="FF0000"/>
        </w:rPr>
        <w:t xml:space="preserve"> by referring to</w:t>
      </w:r>
      <w:r w:rsidR="00D169F4" w:rsidRPr="00F42A8C">
        <w:rPr>
          <w:color w:val="FF0000"/>
        </w:rPr>
        <w:t xml:space="preserve"> the information and instructions in </w:t>
      </w:r>
      <w:r w:rsidR="00D169F4">
        <w:rPr>
          <w:color w:val="FF0000"/>
        </w:rPr>
        <w:t>Attachment 3 of this document.</w:t>
      </w:r>
    </w:p>
    <w:p w14:paraId="76BE6F6C" w14:textId="77777777" w:rsidR="00D169F4" w:rsidRPr="00F42A8C" w:rsidRDefault="00D169F4" w:rsidP="004A0B30">
      <w:pPr>
        <w:autoSpaceDE w:val="0"/>
        <w:autoSpaceDN w:val="0"/>
        <w:adjustRightInd w:val="0"/>
        <w:spacing w:before="0" w:after="0"/>
        <w:contextualSpacing/>
        <w:rPr>
          <w:color w:val="FF0000"/>
          <w:szCs w:val="24"/>
        </w:rPr>
      </w:pPr>
    </w:p>
    <w:p w14:paraId="750FE50F" w14:textId="33DAE379" w:rsidR="0025116C" w:rsidRPr="00ED6F90" w:rsidRDefault="0025116C" w:rsidP="00DE65E9">
      <w:pPr>
        <w:numPr>
          <w:ilvl w:val="0"/>
          <w:numId w:val="3"/>
        </w:numPr>
        <w:autoSpaceDE w:val="0"/>
        <w:autoSpaceDN w:val="0"/>
        <w:adjustRightInd w:val="0"/>
        <w:spacing w:before="0" w:after="0"/>
        <w:ind w:left="360"/>
        <w:rPr>
          <w:b/>
          <w:bCs/>
          <w:color w:val="FF0000"/>
          <w:u w:val="single"/>
        </w:rPr>
      </w:pPr>
      <w:r w:rsidRPr="00ED6F90">
        <w:rPr>
          <w:b/>
          <w:bCs/>
          <w:color w:val="FF0000"/>
          <w:u w:val="single"/>
        </w:rPr>
        <w:t>Exemptions</w:t>
      </w:r>
      <w:r w:rsidRPr="00ED6F90">
        <w:rPr>
          <w:color w:val="FF0000"/>
        </w:rPr>
        <w:br/>
      </w:r>
      <w:r w:rsidR="6CE718A3" w:rsidRPr="00ED6F90">
        <w:rPr>
          <w:color w:val="FF0000"/>
        </w:rPr>
        <w:t>There may be cases where a</w:t>
      </w:r>
      <w:r w:rsidRPr="00ED6F90">
        <w:rPr>
          <w:color w:val="FF0000"/>
        </w:rPr>
        <w:t xml:space="preserve"> RESEA customer </w:t>
      </w:r>
      <w:r w:rsidR="51213DA2" w:rsidRPr="00ED6F90">
        <w:rPr>
          <w:color w:val="FF0000"/>
        </w:rPr>
        <w:t>is</w:t>
      </w:r>
      <w:r w:rsidRPr="00ED6F90">
        <w:rPr>
          <w:color w:val="FF0000"/>
        </w:rPr>
        <w:t xml:space="preserve"> exempt from participating in reemployment services.  </w:t>
      </w:r>
      <w:r w:rsidR="6704B461" w:rsidRPr="00ED6F90">
        <w:rPr>
          <w:color w:val="FF0000"/>
        </w:rPr>
        <w:t xml:space="preserve">A </w:t>
      </w:r>
      <w:r w:rsidR="268782E2" w:rsidRPr="00ED6F90">
        <w:rPr>
          <w:color w:val="FF0000"/>
        </w:rPr>
        <w:t>c</w:t>
      </w:r>
      <w:r w:rsidRPr="00ED6F90">
        <w:rPr>
          <w:color w:val="FF0000"/>
        </w:rPr>
        <w:t>ustomer may be exempt for the following reasons:</w:t>
      </w:r>
    </w:p>
    <w:p w14:paraId="7DD3682E" w14:textId="3CD405C3" w:rsidR="0025116C" w:rsidRPr="00ED6F90" w:rsidRDefault="0025116C" w:rsidP="00DE65E9">
      <w:pPr>
        <w:pStyle w:val="ListParagraph"/>
        <w:numPr>
          <w:ilvl w:val="0"/>
          <w:numId w:val="25"/>
        </w:numPr>
        <w:spacing w:before="0" w:after="160"/>
        <w:ind w:right="0"/>
        <w:rPr>
          <w:color w:val="FF0000"/>
        </w:rPr>
      </w:pPr>
      <w:r w:rsidRPr="00ED6F90">
        <w:rPr>
          <w:color w:val="FF0000"/>
        </w:rPr>
        <w:t xml:space="preserve">The </w:t>
      </w:r>
      <w:r w:rsidR="58008CE9" w:rsidRPr="00ED6F90">
        <w:rPr>
          <w:color w:val="FF0000"/>
        </w:rPr>
        <w:t>customer</w:t>
      </w:r>
      <w:r w:rsidRPr="00ED6F90">
        <w:rPr>
          <w:color w:val="FF0000"/>
        </w:rPr>
        <w:t xml:space="preserve"> has secured employment or returned to work</w:t>
      </w:r>
      <w:r w:rsidR="6FD0DB72" w:rsidRPr="00ED6F90">
        <w:rPr>
          <w:color w:val="FF0000"/>
        </w:rPr>
        <w:t>;</w:t>
      </w:r>
    </w:p>
    <w:p w14:paraId="3250B71B" w14:textId="3F274628" w:rsidR="0025116C" w:rsidRPr="00ED6F90" w:rsidRDefault="0025116C" w:rsidP="00DE65E9">
      <w:pPr>
        <w:pStyle w:val="ListParagraph"/>
        <w:numPr>
          <w:ilvl w:val="0"/>
          <w:numId w:val="25"/>
        </w:numPr>
        <w:spacing w:before="0" w:after="160"/>
        <w:ind w:right="0"/>
        <w:rPr>
          <w:color w:val="FF0000"/>
        </w:rPr>
      </w:pPr>
      <w:r w:rsidRPr="00ED6F90">
        <w:rPr>
          <w:color w:val="FF0000"/>
        </w:rPr>
        <w:t xml:space="preserve">The </w:t>
      </w:r>
      <w:r w:rsidR="79B4456B" w:rsidRPr="00ED6F90">
        <w:rPr>
          <w:color w:val="FF0000"/>
        </w:rPr>
        <w:t>customer</w:t>
      </w:r>
      <w:r w:rsidRPr="00ED6F90">
        <w:rPr>
          <w:color w:val="FF0000"/>
        </w:rPr>
        <w:t xml:space="preserve"> is attending TWC-approved training</w:t>
      </w:r>
      <w:r w:rsidR="2718F795" w:rsidRPr="00ED6F90">
        <w:rPr>
          <w:color w:val="FF0000"/>
        </w:rPr>
        <w:t>;</w:t>
      </w:r>
    </w:p>
    <w:p w14:paraId="5D8D4D2A" w14:textId="0B314011" w:rsidR="0025116C" w:rsidRPr="00ED6F90" w:rsidRDefault="0025116C" w:rsidP="00DE65E9">
      <w:pPr>
        <w:pStyle w:val="ListParagraph"/>
        <w:numPr>
          <w:ilvl w:val="0"/>
          <w:numId w:val="25"/>
        </w:numPr>
        <w:spacing w:before="0" w:after="0" w:line="259" w:lineRule="auto"/>
        <w:ind w:right="0"/>
        <w:rPr>
          <w:color w:val="FF0000"/>
        </w:rPr>
      </w:pPr>
      <w:r w:rsidRPr="00ED6F90">
        <w:rPr>
          <w:color w:val="FF0000"/>
        </w:rPr>
        <w:t xml:space="preserve">The </w:t>
      </w:r>
      <w:r w:rsidR="4D9DFF23" w:rsidRPr="00ED6F90">
        <w:rPr>
          <w:color w:val="FF0000"/>
        </w:rPr>
        <w:t>customer</w:t>
      </w:r>
      <w:r w:rsidRPr="00ED6F90">
        <w:rPr>
          <w:color w:val="FF0000"/>
        </w:rPr>
        <w:t xml:space="preserve"> lives in or has moved to another state</w:t>
      </w:r>
      <w:r w:rsidR="3E3B8EDF" w:rsidRPr="00ED6F90">
        <w:rPr>
          <w:color w:val="FF0000"/>
        </w:rPr>
        <w:t>; or</w:t>
      </w:r>
    </w:p>
    <w:p w14:paraId="6511615D" w14:textId="7B7387BE" w:rsidR="0025116C" w:rsidRPr="00ED6F90" w:rsidRDefault="0025116C" w:rsidP="00DE65E9">
      <w:pPr>
        <w:pStyle w:val="ListParagraph"/>
        <w:numPr>
          <w:ilvl w:val="0"/>
          <w:numId w:val="25"/>
        </w:numPr>
        <w:spacing w:before="0" w:after="160"/>
        <w:ind w:right="0"/>
        <w:rPr>
          <w:color w:val="FF0000"/>
        </w:rPr>
      </w:pPr>
      <w:r w:rsidRPr="00ED6F90">
        <w:rPr>
          <w:color w:val="FF0000"/>
        </w:rPr>
        <w:t xml:space="preserve">The distance from the </w:t>
      </w:r>
      <w:r w:rsidR="56B87444" w:rsidRPr="00ED6F90">
        <w:rPr>
          <w:color w:val="FF0000"/>
        </w:rPr>
        <w:t>customer’s</w:t>
      </w:r>
      <w:r w:rsidRPr="00ED6F90">
        <w:rPr>
          <w:color w:val="FF0000"/>
        </w:rPr>
        <w:t xml:space="preserve"> residence to the nearest Workforce Solutions Office creates a travel hardship.</w:t>
      </w:r>
    </w:p>
    <w:p w14:paraId="2760A72D" w14:textId="77777777" w:rsidR="00824E3D" w:rsidRPr="00ED6F90" w:rsidRDefault="00824E3D" w:rsidP="00824E3D">
      <w:pPr>
        <w:autoSpaceDE w:val="0"/>
        <w:autoSpaceDN w:val="0"/>
        <w:adjustRightInd w:val="0"/>
        <w:spacing w:before="0" w:after="0"/>
        <w:ind w:left="360"/>
        <w:rPr>
          <w:b/>
          <w:bCs/>
          <w:color w:val="FF0000"/>
        </w:rPr>
      </w:pPr>
      <w:r w:rsidRPr="00ED6F90">
        <w:rPr>
          <w:b/>
          <w:bCs/>
          <w:color w:val="FF0000"/>
        </w:rPr>
        <w:t>Out-of-State Claimants</w:t>
      </w:r>
    </w:p>
    <w:p w14:paraId="41FA2FDB" w14:textId="0F0FBE57" w:rsidR="00824E3D" w:rsidRPr="00ED6F90" w:rsidRDefault="00824E3D" w:rsidP="00824E3D">
      <w:pPr>
        <w:autoSpaceDE w:val="0"/>
        <w:autoSpaceDN w:val="0"/>
        <w:adjustRightInd w:val="0"/>
        <w:spacing w:before="0" w:after="0"/>
        <w:ind w:left="360"/>
        <w:rPr>
          <w:color w:val="FF0000"/>
        </w:rPr>
      </w:pPr>
      <w:r w:rsidRPr="00ED6F90">
        <w:rPr>
          <w:color w:val="FF0000"/>
        </w:rPr>
        <w:t xml:space="preserve">If a </w:t>
      </w:r>
      <w:r w:rsidR="2D7E93C4" w:rsidRPr="00ED6F90">
        <w:rPr>
          <w:color w:val="FF0000"/>
        </w:rPr>
        <w:t xml:space="preserve">customer </w:t>
      </w:r>
      <w:r w:rsidRPr="00ED6F90">
        <w:rPr>
          <w:color w:val="FF0000"/>
        </w:rPr>
        <w:t xml:space="preserve">moves out of state after being profiled and assigned an RESEA score, the </w:t>
      </w:r>
      <w:r w:rsidR="114506D2" w:rsidRPr="00ED6F90">
        <w:rPr>
          <w:color w:val="FF0000"/>
        </w:rPr>
        <w:t>customer</w:t>
      </w:r>
      <w:r w:rsidRPr="00ED6F90">
        <w:rPr>
          <w:color w:val="FF0000"/>
        </w:rPr>
        <w:t xml:space="preserve"> must call UI Tele-Center staff or Workforce Solutions staff to provide the appropriate information about the</w:t>
      </w:r>
      <w:r w:rsidR="43A5BD7F" w:rsidRPr="00ED6F90">
        <w:rPr>
          <w:color w:val="FF0000"/>
        </w:rPr>
        <w:t>ir</w:t>
      </w:r>
      <w:r w:rsidRPr="00ED6F90">
        <w:rPr>
          <w:color w:val="FF0000"/>
        </w:rPr>
        <w:t xml:space="preserve"> relocation.</w:t>
      </w:r>
    </w:p>
    <w:p w14:paraId="0EB083F3" w14:textId="77777777" w:rsidR="00824E3D" w:rsidRPr="00ED6F90" w:rsidRDefault="00824E3D" w:rsidP="00824E3D">
      <w:pPr>
        <w:autoSpaceDE w:val="0"/>
        <w:autoSpaceDN w:val="0"/>
        <w:adjustRightInd w:val="0"/>
        <w:spacing w:before="0" w:after="0"/>
        <w:ind w:left="360"/>
        <w:rPr>
          <w:color w:val="FF0000"/>
        </w:rPr>
      </w:pPr>
    </w:p>
    <w:p w14:paraId="360ABB7A" w14:textId="10E3D008" w:rsidR="00824E3D" w:rsidRPr="00ED6F90" w:rsidRDefault="00824E3D" w:rsidP="00824E3D">
      <w:pPr>
        <w:autoSpaceDE w:val="0"/>
        <w:autoSpaceDN w:val="0"/>
        <w:adjustRightInd w:val="0"/>
        <w:spacing w:before="0" w:after="0"/>
        <w:ind w:left="360"/>
        <w:rPr>
          <w:b/>
          <w:bCs/>
          <w:color w:val="FF0000"/>
        </w:rPr>
      </w:pPr>
      <w:r w:rsidRPr="00ED6F90">
        <w:rPr>
          <w:b/>
          <w:bCs/>
          <w:color w:val="FF0000"/>
        </w:rPr>
        <w:t>Distance Exemption</w:t>
      </w:r>
    </w:p>
    <w:p w14:paraId="54C705C5" w14:textId="6A05C780" w:rsidR="00824E3D" w:rsidRPr="00ED6F90" w:rsidRDefault="3A5B848A" w:rsidP="00824E3D">
      <w:pPr>
        <w:autoSpaceDE w:val="0"/>
        <w:autoSpaceDN w:val="0"/>
        <w:adjustRightInd w:val="0"/>
        <w:spacing w:before="0" w:after="0"/>
        <w:ind w:left="360"/>
        <w:rPr>
          <w:color w:val="FF0000"/>
        </w:rPr>
      </w:pPr>
      <w:r w:rsidRPr="00ED6F90">
        <w:rPr>
          <w:color w:val="FF0000"/>
        </w:rPr>
        <w:t>Customers</w:t>
      </w:r>
      <w:r w:rsidR="00824E3D" w:rsidRPr="00ED6F90">
        <w:rPr>
          <w:color w:val="FF0000"/>
        </w:rPr>
        <w:t xml:space="preserve"> may also be exempted from RESEA participation if the distance to the closest Workforce Solutions is great enough to make travel an undue hardship and remote technologies are not readily available. Workforce Solutions staff </w:t>
      </w:r>
      <w:r w:rsidR="00E6551F" w:rsidRPr="00ED6F90">
        <w:rPr>
          <w:color w:val="FF0000"/>
        </w:rPr>
        <w:t>can provide an exemption if</w:t>
      </w:r>
      <w:r w:rsidR="00824E3D" w:rsidRPr="00ED6F90">
        <w:rPr>
          <w:color w:val="FF0000"/>
        </w:rPr>
        <w:t>:</w:t>
      </w:r>
    </w:p>
    <w:p w14:paraId="7E946BAE" w14:textId="7AC366AB" w:rsidR="00824E3D" w:rsidRPr="00ED6F90" w:rsidRDefault="00824E3D" w:rsidP="00DE65E9">
      <w:pPr>
        <w:pStyle w:val="ListParagraph"/>
        <w:numPr>
          <w:ilvl w:val="0"/>
          <w:numId w:val="25"/>
        </w:numPr>
        <w:spacing w:before="0" w:after="160"/>
        <w:ind w:right="0"/>
        <w:rPr>
          <w:color w:val="FF0000"/>
        </w:rPr>
      </w:pPr>
      <w:r w:rsidRPr="00ED6F90">
        <w:rPr>
          <w:color w:val="FF0000"/>
        </w:rPr>
        <w:t xml:space="preserve">The </w:t>
      </w:r>
      <w:r w:rsidR="7097796A" w:rsidRPr="00ED6F90">
        <w:rPr>
          <w:color w:val="FF0000"/>
        </w:rPr>
        <w:t>customer’s</w:t>
      </w:r>
      <w:r w:rsidRPr="00ED6F90">
        <w:rPr>
          <w:color w:val="FF0000"/>
        </w:rPr>
        <w:t xml:space="preserve"> residence is 50 or more miles from the nearest Workforce Solutions Office and remote technologies, such as </w:t>
      </w:r>
      <w:r w:rsidR="06289E77" w:rsidRPr="00ED6F90">
        <w:rPr>
          <w:color w:val="FF0000"/>
        </w:rPr>
        <w:t xml:space="preserve">TEAMS, </w:t>
      </w:r>
      <w:r w:rsidRPr="00ED6F90">
        <w:rPr>
          <w:color w:val="FF0000"/>
        </w:rPr>
        <w:t>Skype, Zoom, FaceTime, and other similar products are not readily available.</w:t>
      </w:r>
    </w:p>
    <w:p w14:paraId="6BAF2761" w14:textId="77777777" w:rsidR="00D169F4" w:rsidRPr="00ED6F90" w:rsidRDefault="0025116C" w:rsidP="0025116C">
      <w:pPr>
        <w:autoSpaceDE w:val="0"/>
        <w:autoSpaceDN w:val="0"/>
        <w:adjustRightInd w:val="0"/>
        <w:spacing w:before="0" w:after="0"/>
        <w:ind w:left="360"/>
        <w:rPr>
          <w:color w:val="FF0000"/>
        </w:rPr>
      </w:pPr>
      <w:r w:rsidRPr="00ED6F90">
        <w:rPr>
          <w:color w:val="FF0000"/>
        </w:rPr>
        <w:t>Customers who meet any of the above exemptions may be exempted from participating in the RESEA program. To exempt an RESEA claimant from participating, Workforce Solutions Office staff must enter the RESEA Exemption service on the Activity History/Service Plan page in WorkInTexas.com</w:t>
      </w:r>
    </w:p>
    <w:p w14:paraId="6DC46E39" w14:textId="77777777" w:rsidR="00FE67E1" w:rsidRDefault="00FE67E1">
      <w:pPr>
        <w:spacing w:before="0" w:after="0"/>
        <w:ind w:right="0"/>
        <w:rPr>
          <w:b/>
          <w:bCs/>
          <w:color w:val="FF0000"/>
          <w:u w:val="single"/>
        </w:rPr>
        <w:sectPr w:rsidR="00FE67E1" w:rsidSect="001E1014">
          <w:footerReference w:type="first" r:id="rId29"/>
          <w:pgSz w:w="12240" w:h="15840" w:code="1"/>
          <w:pgMar w:top="1440" w:right="1440" w:bottom="1080" w:left="1440" w:header="720" w:footer="349" w:gutter="0"/>
          <w:cols w:space="720"/>
          <w:docGrid w:linePitch="360"/>
        </w:sectPr>
      </w:pPr>
    </w:p>
    <w:p w14:paraId="18F95911" w14:textId="5CCC6713" w:rsidR="00FE67E1" w:rsidRPr="004A0B30" w:rsidRDefault="00FE67E1" w:rsidP="004A0B30">
      <w:pPr>
        <w:autoSpaceDE w:val="0"/>
        <w:autoSpaceDN w:val="0"/>
        <w:adjustRightInd w:val="0"/>
        <w:spacing w:before="0" w:after="0"/>
        <w:rPr>
          <w:b/>
          <w:bCs/>
          <w:color w:val="FF0000"/>
          <w:u w:val="single"/>
        </w:rPr>
      </w:pPr>
      <w:r w:rsidRPr="00226BB7">
        <w:rPr>
          <w:sz w:val="36"/>
          <w:szCs w:val="36"/>
        </w:rPr>
        <w:t xml:space="preserve">Attachment </w:t>
      </w:r>
      <w:r>
        <w:rPr>
          <w:sz w:val="36"/>
          <w:szCs w:val="36"/>
        </w:rPr>
        <w:t>1</w:t>
      </w:r>
    </w:p>
    <w:p w14:paraId="640B4664" w14:textId="77777777" w:rsidR="00903664" w:rsidRPr="00F85B96" w:rsidRDefault="007F78F8" w:rsidP="00903664">
      <w:pPr>
        <w:autoSpaceDE w:val="0"/>
        <w:autoSpaceDN w:val="0"/>
        <w:adjustRightInd w:val="0"/>
        <w:spacing w:before="0" w:after="0"/>
        <w:rPr>
          <w:sz w:val="22"/>
        </w:rPr>
      </w:pPr>
      <w:r>
        <w:rPr>
          <w:sz w:val="36"/>
          <w:szCs w:val="36"/>
        </w:rPr>
        <w:t>Recording Service</w:t>
      </w:r>
    </w:p>
    <w:p w14:paraId="1F986942" w14:textId="77777777" w:rsidR="00E918C9" w:rsidRDefault="00903664" w:rsidP="00903664">
      <w:pPr>
        <w:pStyle w:val="ListParagraph"/>
        <w:spacing w:before="0" w:after="0"/>
        <w:ind w:left="0"/>
        <w:contextualSpacing w:val="0"/>
        <w:rPr>
          <w:szCs w:val="24"/>
        </w:rPr>
      </w:pPr>
      <w:r>
        <w:t xml:space="preserve">Regardless of how a profiled customer contacts Workforce Solutions </w:t>
      </w:r>
      <w:r w:rsidR="00A22149">
        <w:t xml:space="preserve">and staff completes </w:t>
      </w:r>
      <w:r w:rsidR="00E918C9">
        <w:t>service</w:t>
      </w:r>
      <w:r w:rsidR="007F78F8">
        <w:t xml:space="preserve"> and</w:t>
      </w:r>
      <w:r w:rsidR="00E918C9">
        <w:t xml:space="preserve"> the</w:t>
      </w:r>
      <w:r w:rsidR="007F78F8">
        <w:t xml:space="preserve"> employment plan</w:t>
      </w:r>
      <w:r>
        <w:t>, we</w:t>
      </w:r>
      <w:r>
        <w:rPr>
          <w:szCs w:val="24"/>
        </w:rPr>
        <w:t xml:space="preserve"> record our service in both WorkInTexas.com and TWIST.</w:t>
      </w:r>
      <w:r w:rsidR="00E918C9">
        <w:rPr>
          <w:szCs w:val="24"/>
        </w:rPr>
        <w:t xml:space="preserve"> </w:t>
      </w:r>
    </w:p>
    <w:p w14:paraId="350AD747" w14:textId="77777777" w:rsidR="00E918C9" w:rsidRDefault="00E918C9" w:rsidP="00903664">
      <w:pPr>
        <w:pStyle w:val="ListParagraph"/>
        <w:spacing w:before="0" w:after="0"/>
        <w:ind w:left="0"/>
        <w:contextualSpacing w:val="0"/>
        <w:rPr>
          <w:szCs w:val="24"/>
        </w:rPr>
      </w:pPr>
    </w:p>
    <w:p w14:paraId="7BF19183" w14:textId="11A02CEC" w:rsidR="00226BB7" w:rsidRPr="002F5ADE" w:rsidRDefault="00903664" w:rsidP="00226BB7">
      <w:pPr>
        <w:pStyle w:val="ListParagraph"/>
        <w:spacing w:before="0" w:after="0"/>
        <w:ind w:left="0" w:right="0"/>
        <w:contextualSpacing w:val="0"/>
        <w:rPr>
          <w:szCs w:val="24"/>
        </w:rPr>
      </w:pPr>
      <w:r w:rsidRPr="002F5ADE">
        <w:rPr>
          <w:szCs w:val="24"/>
          <w:u w:val="single"/>
        </w:rPr>
        <w:t xml:space="preserve">Following are the </w:t>
      </w:r>
      <w:r w:rsidR="003029CE" w:rsidRPr="004A0B30">
        <w:rPr>
          <w:szCs w:val="24"/>
          <w:u w:val="single"/>
        </w:rPr>
        <w:t>steps</w:t>
      </w:r>
      <w:r w:rsidR="008E7712" w:rsidRPr="002F5ADE">
        <w:rPr>
          <w:szCs w:val="24"/>
          <w:u w:val="single"/>
        </w:rPr>
        <w:t xml:space="preserve"> </w:t>
      </w:r>
      <w:r w:rsidRPr="002F5ADE">
        <w:rPr>
          <w:szCs w:val="24"/>
          <w:u w:val="single"/>
        </w:rPr>
        <w:t>for recording ra</w:t>
      </w:r>
      <w:r w:rsidR="00D21C77" w:rsidRPr="002F5ADE">
        <w:rPr>
          <w:szCs w:val="24"/>
          <w:u w:val="single"/>
        </w:rPr>
        <w:t>pid re-employment service.</w:t>
      </w:r>
      <w:r w:rsidR="00D21C77" w:rsidRPr="002F5ADE">
        <w:rPr>
          <w:szCs w:val="24"/>
        </w:rPr>
        <w:t xml:space="preserve">  </w:t>
      </w:r>
      <w:r w:rsidR="00226BB7" w:rsidRPr="002F5ADE">
        <w:rPr>
          <w:szCs w:val="24"/>
        </w:rPr>
        <w:t xml:space="preserve">These </w:t>
      </w:r>
      <w:r w:rsidR="008E7712" w:rsidRPr="004A0B30">
        <w:rPr>
          <w:szCs w:val="24"/>
        </w:rPr>
        <w:t xml:space="preserve">steps </w:t>
      </w:r>
      <w:r w:rsidR="00226BB7" w:rsidRPr="002F5ADE">
        <w:rPr>
          <w:szCs w:val="24"/>
        </w:rPr>
        <w:t xml:space="preserve">are </w:t>
      </w:r>
      <w:r w:rsidR="00226BB7" w:rsidRPr="002F5ADE">
        <w:rPr>
          <w:b/>
          <w:i/>
          <w:szCs w:val="24"/>
        </w:rPr>
        <w:t>in addition</w:t>
      </w:r>
      <w:r w:rsidR="00226BB7" w:rsidRPr="002F5ADE">
        <w:rPr>
          <w:szCs w:val="24"/>
        </w:rPr>
        <w:t xml:space="preserve"> to the regular and usual information we include in a customer’s record.   </w:t>
      </w:r>
      <w:r w:rsidR="00226BB7" w:rsidRPr="002F5ADE">
        <w:rPr>
          <w:szCs w:val="24"/>
        </w:rPr>
        <w:br/>
      </w:r>
    </w:p>
    <w:p w14:paraId="7D683CCE" w14:textId="77777777" w:rsidR="003029CE" w:rsidRPr="004A0B30" w:rsidRDefault="003029CE" w:rsidP="00DE65E9">
      <w:pPr>
        <w:pStyle w:val="ListParagraph"/>
        <w:numPr>
          <w:ilvl w:val="0"/>
          <w:numId w:val="17"/>
        </w:numPr>
        <w:spacing w:before="0" w:after="0"/>
        <w:ind w:right="0"/>
        <w:contextualSpacing w:val="0"/>
        <w:rPr>
          <w:b/>
          <w:szCs w:val="24"/>
        </w:rPr>
      </w:pPr>
      <w:r w:rsidRPr="004A0B30">
        <w:rPr>
          <w:b/>
          <w:szCs w:val="24"/>
        </w:rPr>
        <w:t xml:space="preserve">Required Service </w:t>
      </w:r>
    </w:p>
    <w:p w14:paraId="22F1B288" w14:textId="77777777" w:rsidR="008E7712" w:rsidRPr="00ED4535" w:rsidRDefault="008E7712" w:rsidP="00DE65E9">
      <w:pPr>
        <w:pStyle w:val="ListParagraph"/>
        <w:numPr>
          <w:ilvl w:val="0"/>
          <w:numId w:val="16"/>
        </w:numPr>
        <w:spacing w:before="0" w:after="120"/>
        <w:ind w:right="0"/>
        <w:rPr>
          <w:b/>
          <w:szCs w:val="24"/>
          <w:u w:val="single"/>
        </w:rPr>
      </w:pPr>
      <w:r w:rsidRPr="00ED4535">
        <w:rPr>
          <w:b/>
          <w:szCs w:val="24"/>
        </w:rPr>
        <w:t>WorkInTexas</w:t>
      </w:r>
    </w:p>
    <w:tbl>
      <w:tblPr>
        <w:tblW w:w="7920" w:type="dxa"/>
        <w:tblInd w:w="980" w:type="dxa"/>
        <w:tblCellMar>
          <w:left w:w="0" w:type="dxa"/>
          <w:right w:w="0" w:type="dxa"/>
        </w:tblCellMar>
        <w:tblLook w:val="04A0" w:firstRow="1" w:lastRow="0" w:firstColumn="1" w:lastColumn="0" w:noHBand="0" w:noVBand="1"/>
      </w:tblPr>
      <w:tblGrid>
        <w:gridCol w:w="1350"/>
        <w:gridCol w:w="2430"/>
        <w:gridCol w:w="1546"/>
        <w:gridCol w:w="2594"/>
      </w:tblGrid>
      <w:tr w:rsidR="00134776" w14:paraId="2C2FECB4" w14:textId="77777777" w:rsidTr="004A0B30">
        <w:trPr>
          <w:trHeight w:val="864"/>
        </w:trPr>
        <w:tc>
          <w:tcPr>
            <w:tcW w:w="1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5F2C8" w14:textId="77777777" w:rsidR="00134776" w:rsidRPr="004A0B30" w:rsidRDefault="00134776">
            <w:pPr>
              <w:jc w:val="center"/>
              <w:rPr>
                <w:b/>
                <w:bCs/>
                <w:color w:val="FF0000"/>
                <w:sz w:val="21"/>
                <w:szCs w:val="21"/>
              </w:rPr>
            </w:pPr>
            <w:r w:rsidRPr="004A0B30">
              <w:rPr>
                <w:b/>
                <w:bCs/>
                <w:color w:val="FF0000"/>
                <w:sz w:val="21"/>
                <w:szCs w:val="21"/>
              </w:rPr>
              <w:t>RESEA #</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2F9DED" w14:textId="77777777" w:rsidR="00134776" w:rsidRPr="004A0B30" w:rsidRDefault="00134776">
            <w:pPr>
              <w:jc w:val="center"/>
              <w:rPr>
                <w:b/>
                <w:bCs/>
                <w:color w:val="FF0000"/>
                <w:sz w:val="21"/>
                <w:szCs w:val="21"/>
              </w:rPr>
            </w:pPr>
            <w:r w:rsidRPr="004A0B30">
              <w:rPr>
                <w:b/>
                <w:bCs/>
                <w:color w:val="FF0000"/>
                <w:sz w:val="21"/>
                <w:szCs w:val="21"/>
              </w:rPr>
              <w:t>Adult/DW/ES Service Type</w:t>
            </w:r>
          </w:p>
        </w:tc>
        <w:tc>
          <w:tcPr>
            <w:tcW w:w="15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CA5A92" w14:textId="77777777" w:rsidR="00134776" w:rsidRPr="004A0B30" w:rsidRDefault="00134776">
            <w:pPr>
              <w:jc w:val="center"/>
              <w:rPr>
                <w:b/>
                <w:bCs/>
                <w:color w:val="FF0000"/>
                <w:sz w:val="21"/>
                <w:szCs w:val="21"/>
              </w:rPr>
            </w:pPr>
            <w:r w:rsidRPr="004A0B30">
              <w:rPr>
                <w:b/>
                <w:bCs/>
                <w:color w:val="FF0000"/>
                <w:sz w:val="21"/>
                <w:szCs w:val="21"/>
              </w:rPr>
              <w:t>WIT Service Code</w:t>
            </w:r>
          </w:p>
        </w:tc>
        <w:tc>
          <w:tcPr>
            <w:tcW w:w="25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018C32" w14:textId="77777777" w:rsidR="00134776" w:rsidRPr="004A0B30" w:rsidRDefault="00134776">
            <w:pPr>
              <w:jc w:val="center"/>
              <w:rPr>
                <w:b/>
                <w:bCs/>
                <w:color w:val="FF0000"/>
                <w:sz w:val="21"/>
                <w:szCs w:val="21"/>
              </w:rPr>
            </w:pPr>
            <w:r w:rsidRPr="004A0B30">
              <w:rPr>
                <w:b/>
                <w:bCs/>
                <w:color w:val="FF0000"/>
                <w:sz w:val="21"/>
                <w:szCs w:val="21"/>
              </w:rPr>
              <w:t>WorkInTexas.com</w:t>
            </w:r>
          </w:p>
          <w:p w14:paraId="4E6C4F6D" w14:textId="77777777" w:rsidR="00134776" w:rsidRPr="004A0B30" w:rsidRDefault="00134776">
            <w:pPr>
              <w:jc w:val="center"/>
              <w:rPr>
                <w:b/>
                <w:bCs/>
                <w:color w:val="FF0000"/>
                <w:sz w:val="21"/>
                <w:szCs w:val="21"/>
              </w:rPr>
            </w:pPr>
            <w:r w:rsidRPr="004A0B30">
              <w:rPr>
                <w:b/>
                <w:bCs/>
                <w:color w:val="FF0000"/>
                <w:sz w:val="21"/>
                <w:szCs w:val="21"/>
              </w:rPr>
              <w:t>Service Name</w:t>
            </w:r>
          </w:p>
        </w:tc>
      </w:tr>
      <w:tr w:rsidR="00134776" w14:paraId="5F62D27E" w14:textId="77777777" w:rsidTr="004A0B30">
        <w:trPr>
          <w:trHeight w:val="1762"/>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9882A4" w14:textId="77777777" w:rsidR="00134776" w:rsidRPr="004A0B30" w:rsidRDefault="00134776">
            <w:pPr>
              <w:jc w:val="center"/>
              <w:rPr>
                <w:color w:val="FF0000"/>
                <w:sz w:val="21"/>
                <w:szCs w:val="21"/>
              </w:rPr>
            </w:pPr>
            <w:r w:rsidRPr="004A0B30">
              <w:rPr>
                <w:color w:val="FF0000"/>
                <w:sz w:val="21"/>
                <w:szCs w:val="21"/>
              </w:rPr>
              <w:t>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06D8B1D6" w14:textId="77777777" w:rsidR="00134776" w:rsidRPr="004A0B30" w:rsidRDefault="00134776">
            <w:pPr>
              <w:rPr>
                <w:color w:val="FF0000"/>
                <w:sz w:val="21"/>
                <w:szCs w:val="21"/>
              </w:rPr>
            </w:pPr>
            <w:r w:rsidRPr="004A0B30">
              <w:rPr>
                <w:color w:val="FF0000"/>
                <w:sz w:val="21"/>
                <w:szCs w:val="21"/>
              </w:rPr>
              <w:t>RESEA Orientation, Outreach</w:t>
            </w:r>
          </w:p>
          <w:p w14:paraId="422B1391" w14:textId="77777777" w:rsidR="00134776" w:rsidRPr="004A0B30" w:rsidRDefault="00134776">
            <w:pPr>
              <w:rPr>
                <w:color w:val="FF0000"/>
                <w:sz w:val="21"/>
                <w:szCs w:val="21"/>
              </w:rPr>
            </w:pPr>
            <w:r w:rsidRPr="004A0B30">
              <w:rPr>
                <w:color w:val="FF0000"/>
                <w:sz w:val="21"/>
                <w:szCs w:val="21"/>
              </w:rPr>
              <w:t>Self-Service/Registered Individual Only</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099A7DB1" w14:textId="77777777" w:rsidR="00134776" w:rsidRPr="004A0B30" w:rsidRDefault="00134776" w:rsidP="004A0B30">
            <w:pPr>
              <w:jc w:val="center"/>
              <w:rPr>
                <w:color w:val="FF0000"/>
                <w:sz w:val="21"/>
                <w:szCs w:val="21"/>
              </w:rPr>
            </w:pPr>
            <w:r w:rsidRPr="004A0B30">
              <w:rPr>
                <w:color w:val="FF0000"/>
                <w:sz w:val="21"/>
                <w:szCs w:val="21"/>
              </w:rPr>
              <w:t>RSA</w:t>
            </w:r>
          </w:p>
          <w:p w14:paraId="06D4A4E1" w14:textId="4DAE74E7" w:rsidR="00134776" w:rsidRPr="004A0B30" w:rsidRDefault="00134776" w:rsidP="004A0B30">
            <w:pPr>
              <w:jc w:val="center"/>
              <w:rPr>
                <w:color w:val="FF0000"/>
                <w:sz w:val="21"/>
                <w:szCs w:val="21"/>
              </w:rPr>
            </w:pPr>
            <w:r w:rsidRPr="004A0B30">
              <w:rPr>
                <w:color w:val="FF0000"/>
                <w:sz w:val="21"/>
                <w:szCs w:val="21"/>
              </w:rPr>
              <w:t>RSX</w:t>
            </w:r>
          </w:p>
        </w:tc>
        <w:tc>
          <w:tcPr>
            <w:tcW w:w="2594" w:type="dxa"/>
            <w:tcBorders>
              <w:top w:val="nil"/>
              <w:left w:val="nil"/>
              <w:bottom w:val="single" w:sz="8" w:space="0" w:color="auto"/>
              <w:right w:val="single" w:sz="8" w:space="0" w:color="auto"/>
            </w:tcBorders>
            <w:tcMar>
              <w:top w:w="0" w:type="dxa"/>
              <w:left w:w="108" w:type="dxa"/>
              <w:bottom w:w="0" w:type="dxa"/>
              <w:right w:w="108" w:type="dxa"/>
            </w:tcMar>
            <w:hideMark/>
          </w:tcPr>
          <w:p w14:paraId="26C5FA58" w14:textId="77777777" w:rsidR="00134776" w:rsidRPr="004A0B30" w:rsidRDefault="00134776">
            <w:pPr>
              <w:rPr>
                <w:color w:val="FF0000"/>
                <w:sz w:val="21"/>
                <w:szCs w:val="21"/>
              </w:rPr>
            </w:pPr>
            <w:r w:rsidRPr="004A0B30">
              <w:rPr>
                <w:color w:val="FF0000"/>
                <w:sz w:val="21"/>
                <w:szCs w:val="21"/>
              </w:rPr>
              <w:t xml:space="preserve">RESEA Orientation </w:t>
            </w:r>
          </w:p>
          <w:p w14:paraId="1421DB10" w14:textId="77777777" w:rsidR="00134776" w:rsidRPr="004A0B30" w:rsidRDefault="00134776">
            <w:pPr>
              <w:rPr>
                <w:color w:val="FF0000"/>
                <w:sz w:val="21"/>
                <w:szCs w:val="21"/>
              </w:rPr>
            </w:pPr>
            <w:r w:rsidRPr="004A0B30">
              <w:rPr>
                <w:color w:val="FF0000"/>
                <w:sz w:val="21"/>
                <w:szCs w:val="21"/>
              </w:rPr>
              <w:t>(RESEA Icon Added) GSIBATCH-Process</w:t>
            </w:r>
          </w:p>
          <w:p w14:paraId="71DDA729" w14:textId="77777777" w:rsidR="00134776" w:rsidRPr="004A0B30" w:rsidRDefault="00134776">
            <w:pPr>
              <w:rPr>
                <w:color w:val="FF0000"/>
                <w:sz w:val="21"/>
                <w:szCs w:val="21"/>
              </w:rPr>
            </w:pPr>
            <w:r w:rsidRPr="004A0B30">
              <w:rPr>
                <w:color w:val="FF0000"/>
                <w:sz w:val="21"/>
                <w:szCs w:val="21"/>
              </w:rPr>
              <w:t>RESEA Exemption</w:t>
            </w:r>
          </w:p>
        </w:tc>
      </w:tr>
      <w:tr w:rsidR="00134776" w14:paraId="769D0074" w14:textId="77777777" w:rsidTr="004A0B30">
        <w:trPr>
          <w:trHeight w:val="421"/>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21CB0" w14:textId="77777777" w:rsidR="00134776" w:rsidRPr="004A0B30" w:rsidRDefault="00134776">
            <w:pPr>
              <w:jc w:val="center"/>
              <w:rPr>
                <w:color w:val="FF0000"/>
                <w:sz w:val="21"/>
                <w:szCs w:val="21"/>
              </w:rPr>
            </w:pPr>
            <w:r w:rsidRPr="004A0B30">
              <w:rPr>
                <w:color w:val="FF0000"/>
                <w:sz w:val="21"/>
                <w:szCs w:val="21"/>
              </w:rPr>
              <w:t>2</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381E0" w14:textId="77777777" w:rsidR="00134776" w:rsidRPr="004A0B30" w:rsidRDefault="00134776">
            <w:pPr>
              <w:rPr>
                <w:color w:val="FF0000"/>
                <w:sz w:val="21"/>
                <w:szCs w:val="21"/>
              </w:rPr>
            </w:pPr>
            <w:r w:rsidRPr="004A0B30">
              <w:rPr>
                <w:color w:val="FF0000"/>
                <w:sz w:val="21"/>
                <w:szCs w:val="21"/>
              </w:rPr>
              <w:t>Individualized labor market information customized and tailored to meet each claimant’s individual needs</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A449D" w14:textId="77777777" w:rsidR="00134776" w:rsidRPr="004A0B30" w:rsidRDefault="00134776" w:rsidP="004A0B30">
            <w:pPr>
              <w:jc w:val="center"/>
              <w:rPr>
                <w:color w:val="FF0000"/>
                <w:sz w:val="21"/>
                <w:szCs w:val="21"/>
              </w:rPr>
            </w:pPr>
            <w:r w:rsidRPr="004A0B30">
              <w:rPr>
                <w:color w:val="FF0000"/>
                <w:sz w:val="21"/>
                <w:szCs w:val="21"/>
              </w:rPr>
              <w:t>CLM</w:t>
            </w:r>
          </w:p>
        </w:tc>
        <w:tc>
          <w:tcPr>
            <w:tcW w:w="2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73DDD" w14:textId="77777777" w:rsidR="00134776" w:rsidRPr="004A0B30" w:rsidRDefault="00134776" w:rsidP="00BC5B59">
            <w:pPr>
              <w:rPr>
                <w:color w:val="FF0000"/>
                <w:sz w:val="21"/>
                <w:szCs w:val="21"/>
              </w:rPr>
            </w:pPr>
            <w:r w:rsidRPr="004A0B30">
              <w:rPr>
                <w:color w:val="FF0000"/>
                <w:sz w:val="21"/>
                <w:szCs w:val="21"/>
              </w:rPr>
              <w:t>Customized Labor Market Information</w:t>
            </w:r>
          </w:p>
        </w:tc>
      </w:tr>
      <w:tr w:rsidR="00134776" w14:paraId="64CD52D1" w14:textId="77777777" w:rsidTr="004A0B30">
        <w:trPr>
          <w:trHeight w:val="442"/>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752B0" w14:textId="77777777" w:rsidR="00134776" w:rsidRPr="004A0B30" w:rsidRDefault="00134776">
            <w:pPr>
              <w:jc w:val="center"/>
              <w:rPr>
                <w:color w:val="FF0000"/>
                <w:sz w:val="21"/>
                <w:szCs w:val="21"/>
              </w:rPr>
            </w:pPr>
            <w:r w:rsidRPr="004A0B30">
              <w:rPr>
                <w:color w:val="FF0000"/>
                <w:sz w:val="21"/>
                <w:szCs w:val="21"/>
              </w:rPr>
              <w:t>3</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BE235" w14:textId="77777777" w:rsidR="00134776" w:rsidRPr="004A0B30" w:rsidRDefault="00134776">
            <w:pPr>
              <w:rPr>
                <w:color w:val="FF0000"/>
                <w:sz w:val="21"/>
                <w:szCs w:val="21"/>
              </w:rPr>
            </w:pPr>
            <w:r w:rsidRPr="004A0B30">
              <w:rPr>
                <w:color w:val="FF0000"/>
                <w:sz w:val="21"/>
                <w:szCs w:val="21"/>
              </w:rPr>
              <w:t>UI eligibility assessment and referral adjudication in an issue is identified</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1F4E8" w14:textId="77777777" w:rsidR="00134776" w:rsidRPr="004A0B30" w:rsidRDefault="00134776" w:rsidP="004A0B30">
            <w:pPr>
              <w:jc w:val="center"/>
              <w:rPr>
                <w:color w:val="FF0000"/>
                <w:sz w:val="21"/>
                <w:szCs w:val="21"/>
              </w:rPr>
            </w:pPr>
            <w:r w:rsidRPr="004A0B30">
              <w:rPr>
                <w:color w:val="FF0000"/>
                <w:sz w:val="21"/>
                <w:szCs w:val="21"/>
              </w:rPr>
              <w:t>UEA</w:t>
            </w:r>
          </w:p>
        </w:tc>
        <w:tc>
          <w:tcPr>
            <w:tcW w:w="25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D2E7D" w14:textId="77777777" w:rsidR="00134776" w:rsidRPr="004A0B30" w:rsidRDefault="00134776" w:rsidP="004A0B30">
            <w:pPr>
              <w:jc w:val="center"/>
              <w:rPr>
                <w:color w:val="FF0000"/>
                <w:sz w:val="21"/>
                <w:szCs w:val="21"/>
              </w:rPr>
            </w:pPr>
            <w:r w:rsidRPr="004A0B30">
              <w:rPr>
                <w:color w:val="FF0000"/>
                <w:sz w:val="21"/>
                <w:szCs w:val="21"/>
              </w:rPr>
              <w:t>UI Eligibility Assessment</w:t>
            </w:r>
          </w:p>
        </w:tc>
      </w:tr>
      <w:tr w:rsidR="00134776" w14:paraId="797BA317" w14:textId="77777777" w:rsidTr="004A0B30">
        <w:trPr>
          <w:trHeight w:val="421"/>
        </w:trPr>
        <w:tc>
          <w:tcPr>
            <w:tcW w:w="13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EFADC" w14:textId="77777777" w:rsidR="00134776" w:rsidRPr="004A0B30" w:rsidRDefault="00134776">
            <w:pPr>
              <w:jc w:val="center"/>
              <w:rPr>
                <w:color w:val="FF0000"/>
                <w:sz w:val="21"/>
                <w:szCs w:val="21"/>
              </w:rPr>
            </w:pPr>
            <w:r w:rsidRPr="004A0B30">
              <w:rPr>
                <w:color w:val="FF0000"/>
                <w:sz w:val="21"/>
                <w:szCs w:val="21"/>
              </w:rPr>
              <w:t>4</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AA914" w14:textId="77777777" w:rsidR="00134776" w:rsidRPr="004A0B30" w:rsidRDefault="00134776">
            <w:pPr>
              <w:rPr>
                <w:color w:val="FF0000"/>
                <w:sz w:val="21"/>
                <w:szCs w:val="21"/>
              </w:rPr>
            </w:pPr>
            <w:r w:rsidRPr="004A0B30">
              <w:rPr>
                <w:color w:val="FF0000"/>
                <w:sz w:val="21"/>
                <w:szCs w:val="21"/>
              </w:rPr>
              <w:t>Development of individual employment plan</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14:paraId="03D55855" w14:textId="77777777" w:rsidR="00134776" w:rsidRPr="004A0B30" w:rsidRDefault="00134776" w:rsidP="004A0B30">
            <w:pPr>
              <w:jc w:val="center"/>
              <w:rPr>
                <w:color w:val="FF0000"/>
                <w:sz w:val="21"/>
                <w:szCs w:val="21"/>
              </w:rPr>
            </w:pPr>
            <w:r w:rsidRPr="004A0B30">
              <w:rPr>
                <w:color w:val="FF0000"/>
                <w:sz w:val="21"/>
                <w:szCs w:val="21"/>
              </w:rPr>
              <w:t>EDP</w:t>
            </w:r>
          </w:p>
          <w:p w14:paraId="2AAA764B" w14:textId="77777777" w:rsidR="00134776" w:rsidRPr="004A0B30" w:rsidRDefault="00134776" w:rsidP="004A0B30">
            <w:pPr>
              <w:jc w:val="center"/>
              <w:rPr>
                <w:color w:val="FF0000"/>
                <w:sz w:val="21"/>
                <w:szCs w:val="21"/>
              </w:rPr>
            </w:pPr>
          </w:p>
        </w:tc>
        <w:tc>
          <w:tcPr>
            <w:tcW w:w="2594" w:type="dxa"/>
            <w:tcBorders>
              <w:top w:val="nil"/>
              <w:left w:val="nil"/>
              <w:bottom w:val="single" w:sz="8" w:space="0" w:color="auto"/>
              <w:right w:val="single" w:sz="8" w:space="0" w:color="auto"/>
            </w:tcBorders>
            <w:tcMar>
              <w:top w:w="0" w:type="dxa"/>
              <w:left w:w="108" w:type="dxa"/>
              <w:bottom w:w="0" w:type="dxa"/>
              <w:right w:w="108" w:type="dxa"/>
            </w:tcMar>
            <w:hideMark/>
          </w:tcPr>
          <w:p w14:paraId="6888E4AC" w14:textId="77777777" w:rsidR="00134776" w:rsidRPr="004A0B30" w:rsidRDefault="00134776">
            <w:pPr>
              <w:rPr>
                <w:color w:val="FF0000"/>
                <w:sz w:val="21"/>
                <w:szCs w:val="21"/>
              </w:rPr>
            </w:pPr>
            <w:r w:rsidRPr="004A0B30">
              <w:rPr>
                <w:color w:val="FF0000"/>
                <w:sz w:val="21"/>
                <w:szCs w:val="21"/>
              </w:rPr>
              <w:t>Employability Development Plan</w:t>
            </w:r>
          </w:p>
          <w:p w14:paraId="66B99AFC" w14:textId="77777777" w:rsidR="00134776" w:rsidRPr="004A0B30" w:rsidRDefault="00134776">
            <w:pPr>
              <w:rPr>
                <w:color w:val="FF0000"/>
                <w:sz w:val="21"/>
                <w:szCs w:val="21"/>
              </w:rPr>
            </w:pPr>
            <w:r w:rsidRPr="004A0B30">
              <w:rPr>
                <w:color w:val="FF0000"/>
                <w:sz w:val="21"/>
                <w:szCs w:val="21"/>
              </w:rPr>
              <w:t>205-Develop Service Strategies (IEP/ISS/EDP) (auto-posts)</w:t>
            </w:r>
          </w:p>
        </w:tc>
      </w:tr>
    </w:tbl>
    <w:p w14:paraId="699EAF67" w14:textId="77777777" w:rsidR="00BC5B59" w:rsidRDefault="00BC5B59" w:rsidP="00BC5B59">
      <w:pPr>
        <w:spacing w:before="0" w:after="120"/>
        <w:ind w:left="1800"/>
        <w:rPr>
          <w:szCs w:val="24"/>
        </w:rPr>
      </w:pPr>
    </w:p>
    <w:p w14:paraId="695612D7" w14:textId="1FD280AA" w:rsidR="008E7712" w:rsidRPr="00CC155C" w:rsidRDefault="008E7712" w:rsidP="00DE65E9">
      <w:pPr>
        <w:numPr>
          <w:ilvl w:val="0"/>
          <w:numId w:val="5"/>
        </w:numPr>
        <w:spacing w:before="0" w:after="120"/>
        <w:ind w:hanging="180"/>
        <w:rPr>
          <w:szCs w:val="24"/>
        </w:rPr>
      </w:pPr>
      <w:r w:rsidRPr="00CC155C">
        <w:rPr>
          <w:szCs w:val="24"/>
        </w:rPr>
        <w:t>For customers who report employment or attended a Back to Work orientation within a 12-month period, enter:</w:t>
      </w:r>
    </w:p>
    <w:p w14:paraId="261DAE3B" w14:textId="1C8F8BB9" w:rsidR="008E7712" w:rsidRPr="00CC155C" w:rsidRDefault="008E7712" w:rsidP="00DE65E9">
      <w:pPr>
        <w:numPr>
          <w:ilvl w:val="3"/>
          <w:numId w:val="15"/>
        </w:numPr>
        <w:spacing w:before="0" w:after="0"/>
        <w:rPr>
          <w:szCs w:val="24"/>
        </w:rPr>
      </w:pPr>
      <w:r w:rsidRPr="00CC155C">
        <w:rPr>
          <w:szCs w:val="24"/>
        </w:rPr>
        <w:t xml:space="preserve">Service Category: </w:t>
      </w:r>
      <w:r w:rsidRPr="00CC155C">
        <w:rPr>
          <w:b/>
          <w:i/>
          <w:szCs w:val="24"/>
        </w:rPr>
        <w:t>Assessment &amp; Planning</w:t>
      </w:r>
      <w:r w:rsidRPr="00CC155C">
        <w:rPr>
          <w:szCs w:val="24"/>
        </w:rPr>
        <w:t xml:space="preserve"> </w:t>
      </w:r>
      <w:r w:rsidRPr="00CC155C">
        <w:rPr>
          <w:rFonts w:ascii="Wingdings 3" w:eastAsia="Wingdings 3" w:hAnsi="Wingdings 3" w:cs="Wingdings 3"/>
          <w:szCs w:val="24"/>
        </w:rPr>
        <w:t>]</w:t>
      </w:r>
      <w:r w:rsidRPr="00CC155C">
        <w:rPr>
          <w:szCs w:val="24"/>
        </w:rPr>
        <w:t xml:space="preserve"> Service: </w:t>
      </w:r>
      <w:r w:rsidR="00A7478E">
        <w:rPr>
          <w:b/>
          <w:i/>
          <w:szCs w:val="24"/>
        </w:rPr>
        <w:t xml:space="preserve">RESEA </w:t>
      </w:r>
      <w:r w:rsidRPr="00CC155C">
        <w:rPr>
          <w:b/>
          <w:i/>
          <w:szCs w:val="24"/>
        </w:rPr>
        <w:t>Exemption</w:t>
      </w:r>
    </w:p>
    <w:p w14:paraId="5BB1C507" w14:textId="61A9218E" w:rsidR="008E7712" w:rsidRDefault="008E7712" w:rsidP="008E7712">
      <w:pPr>
        <w:spacing w:before="0" w:after="0"/>
        <w:ind w:left="360" w:right="0"/>
        <w:rPr>
          <w:b/>
          <w:szCs w:val="24"/>
        </w:rPr>
      </w:pPr>
    </w:p>
    <w:p w14:paraId="30792ED6" w14:textId="77777777" w:rsidR="001522C2" w:rsidRDefault="001522C2" w:rsidP="008E7712">
      <w:pPr>
        <w:spacing w:before="0" w:after="0"/>
        <w:ind w:left="360" w:right="0"/>
        <w:rPr>
          <w:b/>
          <w:szCs w:val="24"/>
        </w:rPr>
      </w:pPr>
    </w:p>
    <w:p w14:paraId="4DE09534" w14:textId="77777777" w:rsidR="00294294" w:rsidRPr="004A0B30" w:rsidRDefault="00294294" w:rsidP="00DE65E9">
      <w:pPr>
        <w:pStyle w:val="ListParagraph"/>
        <w:numPr>
          <w:ilvl w:val="0"/>
          <w:numId w:val="16"/>
        </w:numPr>
        <w:spacing w:before="0" w:after="120"/>
        <w:ind w:right="0"/>
        <w:rPr>
          <w:b/>
          <w:szCs w:val="24"/>
        </w:rPr>
      </w:pPr>
      <w:r w:rsidRPr="004A0B30">
        <w:rPr>
          <w:b/>
          <w:szCs w:val="24"/>
        </w:rPr>
        <w:t>TWIST</w:t>
      </w:r>
    </w:p>
    <w:p w14:paraId="3BC8C8CD" w14:textId="77777777" w:rsidR="00294294" w:rsidRPr="004A0B30" w:rsidRDefault="00294294" w:rsidP="00DE65E9">
      <w:pPr>
        <w:numPr>
          <w:ilvl w:val="0"/>
          <w:numId w:val="21"/>
        </w:numPr>
        <w:spacing w:before="0" w:after="120"/>
        <w:ind w:hanging="180"/>
        <w:rPr>
          <w:szCs w:val="24"/>
        </w:rPr>
      </w:pPr>
      <w:r w:rsidRPr="004A0B30">
        <w:rPr>
          <w:szCs w:val="24"/>
        </w:rPr>
        <w:t>Record an employment plan in TWIST.  Employment plans must be recorded under the assessment tab in TWIST.</w:t>
      </w:r>
    </w:p>
    <w:p w14:paraId="1D073BF5" w14:textId="569C00B8" w:rsidR="00796B7E" w:rsidRDefault="00294294" w:rsidP="00796B7E">
      <w:pPr>
        <w:numPr>
          <w:ilvl w:val="0"/>
          <w:numId w:val="21"/>
        </w:numPr>
        <w:spacing w:before="0" w:after="0"/>
        <w:ind w:left="1814" w:hanging="187"/>
        <w:rPr>
          <w:szCs w:val="24"/>
        </w:rPr>
      </w:pPr>
      <w:r w:rsidRPr="004A0B30">
        <w:rPr>
          <w:szCs w:val="24"/>
        </w:rPr>
        <w:t xml:space="preserve">Counselor note subject line: </w:t>
      </w:r>
      <w:r w:rsidRPr="00711CB7">
        <w:rPr>
          <w:b/>
          <w:bCs/>
          <w:szCs w:val="24"/>
        </w:rPr>
        <w:t>Rapid Reemployment Orientation</w:t>
      </w:r>
      <w:r w:rsidR="000D402D" w:rsidRPr="004A0B30">
        <w:rPr>
          <w:szCs w:val="24"/>
        </w:rPr>
        <w:t xml:space="preserve">  </w:t>
      </w:r>
    </w:p>
    <w:p w14:paraId="20CC434E" w14:textId="1F586429" w:rsidR="00294294" w:rsidRPr="004A0B30" w:rsidRDefault="000D402D" w:rsidP="00796B7E">
      <w:pPr>
        <w:spacing w:before="0" w:after="120"/>
        <w:ind w:left="1800"/>
        <w:rPr>
          <w:szCs w:val="24"/>
        </w:rPr>
      </w:pPr>
      <w:r w:rsidRPr="004A0B30">
        <w:rPr>
          <w:szCs w:val="24"/>
        </w:rPr>
        <w:t>Notes must include:</w:t>
      </w:r>
    </w:p>
    <w:p w14:paraId="573ED137" w14:textId="07ACD6BE" w:rsidR="000D402D" w:rsidRPr="004A0B30" w:rsidRDefault="000D402D" w:rsidP="00DE65E9">
      <w:pPr>
        <w:numPr>
          <w:ilvl w:val="1"/>
          <w:numId w:val="21"/>
        </w:numPr>
        <w:spacing w:before="0" w:after="120"/>
      </w:pPr>
      <w:r w:rsidRPr="004A0B30">
        <w:t xml:space="preserve">Summary of your </w:t>
      </w:r>
      <w:r w:rsidR="00F73766" w:rsidRPr="004A0B30">
        <w:t>interaction with the customer</w:t>
      </w:r>
      <w:r w:rsidR="79218418">
        <w:t>;</w:t>
      </w:r>
      <w:r w:rsidR="00F73766" w:rsidRPr="004A0B30">
        <w:t xml:space="preserve"> </w:t>
      </w:r>
    </w:p>
    <w:p w14:paraId="1FED0891" w14:textId="185AD9B2" w:rsidR="000D402D" w:rsidRPr="004A0B30" w:rsidRDefault="00F63579" w:rsidP="00DE65E9">
      <w:pPr>
        <w:numPr>
          <w:ilvl w:val="1"/>
          <w:numId w:val="21"/>
        </w:numPr>
        <w:spacing w:before="0" w:after="120"/>
      </w:pPr>
      <w:r>
        <w:t>Summary of the c</w:t>
      </w:r>
      <w:r w:rsidR="000D402D" w:rsidRPr="004A0B30">
        <w:t>ustomized labor market information</w:t>
      </w:r>
      <w:r w:rsidR="00711CB7">
        <w:t xml:space="preserve"> provide</w:t>
      </w:r>
      <w:r w:rsidR="00A66F79">
        <w:t>d</w:t>
      </w:r>
      <w:r w:rsidR="3330A27E">
        <w:t>;</w:t>
      </w:r>
      <w:r w:rsidR="000D402D" w:rsidRPr="004A0B30">
        <w:t xml:space="preserve"> </w:t>
      </w:r>
    </w:p>
    <w:p w14:paraId="636E777E" w14:textId="5058C8BC" w:rsidR="000D402D" w:rsidRPr="00F63579" w:rsidRDefault="000D402D" w:rsidP="00DE65E9">
      <w:pPr>
        <w:numPr>
          <w:ilvl w:val="1"/>
          <w:numId w:val="21"/>
        </w:numPr>
        <w:spacing w:before="0" w:after="120"/>
        <w:rPr>
          <w:b/>
          <w:bCs/>
        </w:rPr>
      </w:pPr>
      <w:r w:rsidRPr="004A0B30">
        <w:t xml:space="preserve">Documentation of </w:t>
      </w:r>
      <w:r w:rsidR="00F73766" w:rsidRPr="004A0B30">
        <w:t>whether</w:t>
      </w:r>
      <w:r w:rsidRPr="004A0B30">
        <w:t xml:space="preserve"> the customer is able and available for work</w:t>
      </w:r>
      <w:r w:rsidR="7EF93D53">
        <w:t xml:space="preserve">; </w:t>
      </w:r>
      <w:r w:rsidR="7EF93D53" w:rsidRPr="00F63579">
        <w:rPr>
          <w:b/>
          <w:bCs/>
        </w:rPr>
        <w:t>and</w:t>
      </w:r>
    </w:p>
    <w:p w14:paraId="1FEB0E4B" w14:textId="14DDA9E2" w:rsidR="000D402D" w:rsidRPr="004A0B30" w:rsidRDefault="00F73766" w:rsidP="00DE65E9">
      <w:pPr>
        <w:numPr>
          <w:ilvl w:val="1"/>
          <w:numId w:val="21"/>
        </w:numPr>
        <w:spacing w:before="0" w:after="0"/>
      </w:pPr>
      <w:r w:rsidRPr="004A0B30">
        <w:t>Actions taken to help the customer</w:t>
      </w:r>
      <w:r w:rsidR="47E6F23D">
        <w:t>.</w:t>
      </w:r>
      <w:r w:rsidR="000D402D" w:rsidRPr="004A0B30">
        <w:t xml:space="preserve"> </w:t>
      </w:r>
    </w:p>
    <w:p w14:paraId="17900DD8" w14:textId="77777777" w:rsidR="00294294" w:rsidRDefault="00294294" w:rsidP="00ED6F90">
      <w:pPr>
        <w:pStyle w:val="ListParagraph"/>
        <w:spacing w:before="0" w:after="0"/>
        <w:ind w:left="1440" w:right="0"/>
        <w:rPr>
          <w:b/>
          <w:szCs w:val="24"/>
        </w:rPr>
      </w:pPr>
    </w:p>
    <w:p w14:paraId="0C6FCC99" w14:textId="77777777" w:rsidR="0093500F" w:rsidRDefault="0093500F" w:rsidP="00ED4535">
      <w:pPr>
        <w:pStyle w:val="ListParagraph"/>
        <w:spacing w:before="0" w:after="120"/>
        <w:ind w:left="1440" w:right="0"/>
        <w:rPr>
          <w:b/>
          <w:szCs w:val="24"/>
        </w:rPr>
      </w:pPr>
    </w:p>
    <w:p w14:paraId="3808B4BE" w14:textId="77777777" w:rsidR="008E7712" w:rsidRPr="00FF7D87" w:rsidRDefault="008E7712" w:rsidP="00DE65E9">
      <w:pPr>
        <w:pStyle w:val="ListParagraph"/>
        <w:numPr>
          <w:ilvl w:val="0"/>
          <w:numId w:val="16"/>
        </w:numPr>
        <w:spacing w:before="0" w:after="120"/>
        <w:ind w:right="0"/>
        <w:rPr>
          <w:b/>
          <w:szCs w:val="24"/>
        </w:rPr>
      </w:pPr>
      <w:r w:rsidRPr="00FF7D87">
        <w:rPr>
          <w:b/>
          <w:szCs w:val="24"/>
        </w:rPr>
        <w:t>DocuWare</w:t>
      </w:r>
    </w:p>
    <w:p w14:paraId="410AA87A" w14:textId="77777777" w:rsidR="008E7712" w:rsidRDefault="008E7712" w:rsidP="00DE65E9">
      <w:pPr>
        <w:numPr>
          <w:ilvl w:val="0"/>
          <w:numId w:val="18"/>
        </w:numPr>
        <w:spacing w:before="0" w:after="120"/>
        <w:ind w:hanging="180"/>
      </w:pPr>
      <w:r>
        <w:t>Use “</w:t>
      </w:r>
      <w:r>
        <w:rPr>
          <w:b/>
          <w:i/>
        </w:rPr>
        <w:t>RESEA</w:t>
      </w:r>
      <w:r w:rsidRPr="00717253">
        <w:rPr>
          <w:b/>
          <w:i/>
        </w:rPr>
        <w:t xml:space="preserve"> – </w:t>
      </w:r>
      <w:r>
        <w:rPr>
          <w:b/>
          <w:i/>
        </w:rPr>
        <w:t xml:space="preserve">Orientation” </w:t>
      </w:r>
      <w:r>
        <w:t xml:space="preserve">to </w:t>
      </w:r>
      <w:r w:rsidRPr="00717253">
        <w:t>label</w:t>
      </w:r>
      <w:r>
        <w:t xml:space="preserve"> the Back to Work Agreement, a signed Employment Plan</w:t>
      </w:r>
      <w:r w:rsidRPr="001522C2">
        <w:t xml:space="preserve">, </w:t>
      </w:r>
      <w:r w:rsidR="00754402" w:rsidRPr="004A0B30">
        <w:t>Orientation to Complaint form</w:t>
      </w:r>
      <w:r w:rsidR="00754402" w:rsidRPr="001522C2">
        <w:t xml:space="preserve">, </w:t>
      </w:r>
      <w:r>
        <w:t>and Dislocated Worker supporting documents including the Addendum or Financial Aid Application</w:t>
      </w:r>
      <w:r w:rsidR="003029CE">
        <w:t>, if applicable</w:t>
      </w:r>
      <w:r>
        <w:t>.</w:t>
      </w:r>
    </w:p>
    <w:p w14:paraId="50EE26C9" w14:textId="77777777" w:rsidR="008E7712" w:rsidRDefault="008E7712" w:rsidP="00DE65E9">
      <w:pPr>
        <w:numPr>
          <w:ilvl w:val="0"/>
          <w:numId w:val="18"/>
        </w:numPr>
        <w:spacing w:before="0" w:after="120"/>
        <w:ind w:hanging="180"/>
      </w:pPr>
      <w:r>
        <w:t xml:space="preserve">Use </w:t>
      </w:r>
      <w:r w:rsidRPr="001E1014">
        <w:rPr>
          <w:b/>
          <w:i/>
        </w:rPr>
        <w:t>“WF42 RESEA Transmittal”</w:t>
      </w:r>
      <w:r>
        <w:t xml:space="preserve"> to label the Potential UI Eligibility form.</w:t>
      </w:r>
    </w:p>
    <w:p w14:paraId="5B52DE62" w14:textId="77777777" w:rsidR="003029CE" w:rsidRDefault="003029CE" w:rsidP="003029CE">
      <w:pPr>
        <w:spacing w:before="0" w:after="120"/>
        <w:ind w:left="720" w:right="0"/>
        <w:rPr>
          <w:szCs w:val="24"/>
        </w:rPr>
      </w:pPr>
    </w:p>
    <w:p w14:paraId="152A4EFD" w14:textId="77777777" w:rsidR="003029CE" w:rsidRPr="004A0B30" w:rsidRDefault="00754402" w:rsidP="00DE65E9">
      <w:pPr>
        <w:pStyle w:val="ListParagraph"/>
        <w:numPr>
          <w:ilvl w:val="0"/>
          <w:numId w:val="17"/>
        </w:numPr>
        <w:spacing w:before="0" w:after="0"/>
        <w:ind w:right="0"/>
        <w:contextualSpacing w:val="0"/>
        <w:rPr>
          <w:b/>
          <w:i/>
          <w:szCs w:val="24"/>
        </w:rPr>
      </w:pPr>
      <w:r w:rsidRPr="004A0B30">
        <w:rPr>
          <w:b/>
          <w:i/>
          <w:szCs w:val="24"/>
        </w:rPr>
        <w:t>Additional</w:t>
      </w:r>
      <w:r w:rsidR="003029CE" w:rsidRPr="004A0B30">
        <w:rPr>
          <w:b/>
          <w:i/>
          <w:szCs w:val="24"/>
        </w:rPr>
        <w:t xml:space="preserve"> Service</w:t>
      </w:r>
    </w:p>
    <w:p w14:paraId="2F518C76" w14:textId="4F60569B" w:rsidR="00FE2BAD" w:rsidRDefault="009335E5" w:rsidP="00DE65E9">
      <w:pPr>
        <w:pStyle w:val="ListParagraph"/>
        <w:numPr>
          <w:ilvl w:val="0"/>
          <w:numId w:val="19"/>
        </w:numPr>
        <w:spacing w:before="0" w:after="120"/>
        <w:ind w:right="0"/>
        <w:rPr>
          <w:b/>
          <w:szCs w:val="24"/>
        </w:rPr>
      </w:pPr>
      <w:r w:rsidRPr="00ED6F90">
        <w:rPr>
          <w:b/>
          <w:szCs w:val="24"/>
        </w:rPr>
        <w:t>Tag the profiled customer as a WIOA Dislocated Worker</w:t>
      </w:r>
      <w:r w:rsidR="00E6551F" w:rsidRPr="00ED6F90">
        <w:rPr>
          <w:b/>
          <w:color w:val="FF0000"/>
          <w:szCs w:val="24"/>
        </w:rPr>
        <w:t>, as appropriate based upon an assessment of the customer’s needs and goals</w:t>
      </w:r>
      <w:r w:rsidRPr="00ED6F90">
        <w:rPr>
          <w:b/>
          <w:color w:val="FF0000"/>
          <w:szCs w:val="24"/>
        </w:rPr>
        <w:t>.</w:t>
      </w:r>
      <w:r w:rsidRPr="00ED6F90">
        <w:rPr>
          <w:szCs w:val="24"/>
        </w:rPr>
        <w:t xml:space="preserve">  </w:t>
      </w:r>
      <w:r w:rsidR="006E32D6">
        <w:rPr>
          <w:szCs w:val="24"/>
        </w:rPr>
        <w:t xml:space="preserve">A </w:t>
      </w:r>
      <w:r w:rsidR="00FE2BAD" w:rsidRPr="00ED6F90">
        <w:rPr>
          <w:szCs w:val="24"/>
        </w:rPr>
        <w:t xml:space="preserve">full </w:t>
      </w:r>
      <w:r w:rsidR="006E32D6">
        <w:rPr>
          <w:szCs w:val="24"/>
        </w:rPr>
        <w:t>fina</w:t>
      </w:r>
      <w:r w:rsidR="009F61A2">
        <w:rPr>
          <w:szCs w:val="24"/>
        </w:rPr>
        <w:t xml:space="preserve">ncial aid application is required for </w:t>
      </w:r>
      <w:r w:rsidR="00525FE9" w:rsidRPr="00ED6F90">
        <w:rPr>
          <w:szCs w:val="24"/>
        </w:rPr>
        <w:t xml:space="preserve">Dislocated Worker </w:t>
      </w:r>
      <w:r w:rsidR="00FE2BAD" w:rsidRPr="00ED6F90">
        <w:rPr>
          <w:szCs w:val="24"/>
        </w:rPr>
        <w:t>eligibility</w:t>
      </w:r>
      <w:r w:rsidR="00280B78">
        <w:rPr>
          <w:b/>
          <w:szCs w:val="24"/>
        </w:rPr>
        <w:t>.</w:t>
      </w:r>
    </w:p>
    <w:p w14:paraId="16A85CBB" w14:textId="77777777" w:rsidR="00280B78" w:rsidRPr="00ED6F90" w:rsidRDefault="00280B78" w:rsidP="00ED6F90">
      <w:pPr>
        <w:pStyle w:val="ListParagraph"/>
        <w:spacing w:before="0" w:after="120"/>
        <w:ind w:left="1440" w:right="0"/>
        <w:rPr>
          <w:b/>
          <w:szCs w:val="24"/>
        </w:rPr>
      </w:pPr>
    </w:p>
    <w:p w14:paraId="08FFE9CF" w14:textId="24E1F6CE" w:rsidR="00FE2BAD" w:rsidRPr="00ED6F90" w:rsidRDefault="00102DDF">
      <w:pPr>
        <w:pStyle w:val="ListParagraph"/>
        <w:spacing w:before="0" w:after="120"/>
        <w:ind w:left="1440" w:right="0"/>
        <w:rPr>
          <w:rFonts w:eastAsia="Times New Roman"/>
          <w:color w:val="FF0000"/>
          <w:szCs w:val="24"/>
        </w:rPr>
      </w:pPr>
      <w:r w:rsidRPr="00ED6F90">
        <w:rPr>
          <w:b/>
          <w:bCs/>
          <w:color w:val="FF0000"/>
        </w:rPr>
        <w:t>Note:</w:t>
      </w:r>
      <w:r w:rsidRPr="00ED6F90">
        <w:rPr>
          <w:color w:val="FF0000"/>
        </w:rPr>
        <w:t xml:space="preserve"> </w:t>
      </w:r>
      <w:r w:rsidR="4509E531" w:rsidRPr="00ED6F90">
        <w:rPr>
          <w:rFonts w:eastAsia="Times New Roman"/>
          <w:color w:val="FF0000"/>
          <w:szCs w:val="24"/>
        </w:rPr>
        <w:t>RESEA customers who have been outreached within the last 10 weeks qualify for</w:t>
      </w:r>
      <w:r w:rsidR="4509E531" w:rsidRPr="00ED6F90">
        <w:rPr>
          <w:color w:val="FF0000"/>
        </w:rPr>
        <w:t xml:space="preserve"> </w:t>
      </w:r>
      <w:r w:rsidR="30A55270" w:rsidRPr="00ED6F90">
        <w:rPr>
          <w:color w:val="FF0000"/>
        </w:rPr>
        <w:t>e</w:t>
      </w:r>
      <w:r w:rsidR="00FE2BAD" w:rsidRPr="00ED6F90">
        <w:rPr>
          <w:color w:val="FF0000"/>
        </w:rPr>
        <w:t>xpedited eligibility</w:t>
      </w:r>
      <w:r w:rsidR="00AA7EAA" w:rsidRPr="00ED6F90">
        <w:rPr>
          <w:color w:val="FF0000"/>
        </w:rPr>
        <w:t xml:space="preserve"> </w:t>
      </w:r>
      <w:r w:rsidR="16CC2C94" w:rsidRPr="00ED6F90">
        <w:rPr>
          <w:color w:val="FF0000"/>
        </w:rPr>
        <w:t>for Dislocated Worker status</w:t>
      </w:r>
      <w:r w:rsidR="00FE2BAD" w:rsidRPr="00ED6F90">
        <w:rPr>
          <w:color w:val="FF0000"/>
        </w:rPr>
        <w:t>.</w:t>
      </w:r>
      <w:r w:rsidR="68E3A13D" w:rsidRPr="00ED6F90">
        <w:rPr>
          <w:color w:val="FF0000"/>
        </w:rPr>
        <w:t xml:space="preserve"> </w:t>
      </w:r>
      <w:r w:rsidR="68E3A13D" w:rsidRPr="00ED6F90">
        <w:rPr>
          <w:rFonts w:eastAsia="Times New Roman"/>
          <w:color w:val="FF0000"/>
          <w:szCs w:val="24"/>
        </w:rPr>
        <w:t>Use a copy of the RESEA outreach letter dated within the past 10 weeks.</w:t>
      </w:r>
    </w:p>
    <w:p w14:paraId="4AA49E84" w14:textId="469193E4" w:rsidR="00FE2BAD" w:rsidRPr="00FE2BAD" w:rsidRDefault="00FE2BAD" w:rsidP="00FE2BAD">
      <w:pPr>
        <w:pStyle w:val="ListParagraph"/>
        <w:spacing w:before="0" w:after="120"/>
        <w:ind w:left="1440" w:right="0"/>
        <w:rPr>
          <w:szCs w:val="24"/>
        </w:rPr>
      </w:pPr>
    </w:p>
    <w:p w14:paraId="07B3562D" w14:textId="2B981827" w:rsidR="003029CE" w:rsidRDefault="00226BB7" w:rsidP="00DE65E9">
      <w:pPr>
        <w:pStyle w:val="ListParagraph"/>
        <w:numPr>
          <w:ilvl w:val="0"/>
          <w:numId w:val="19"/>
        </w:numPr>
        <w:spacing w:before="0" w:after="120"/>
        <w:ind w:right="0"/>
        <w:rPr>
          <w:szCs w:val="24"/>
        </w:rPr>
      </w:pPr>
      <w:r>
        <w:rPr>
          <w:szCs w:val="24"/>
        </w:rPr>
        <w:t>Help t</w:t>
      </w:r>
      <w:r w:rsidR="009335E5">
        <w:rPr>
          <w:szCs w:val="24"/>
        </w:rPr>
        <w:t xml:space="preserve">he </w:t>
      </w:r>
      <w:r>
        <w:rPr>
          <w:szCs w:val="24"/>
        </w:rPr>
        <w:t>customer</w:t>
      </w:r>
      <w:r w:rsidR="009335E5">
        <w:rPr>
          <w:szCs w:val="24"/>
        </w:rPr>
        <w:t xml:space="preserve"> complete</w:t>
      </w:r>
      <w:r w:rsidR="00712ADB">
        <w:rPr>
          <w:szCs w:val="24"/>
        </w:rPr>
        <w:t xml:space="preserve"> </w:t>
      </w:r>
      <w:r w:rsidR="00712ADB" w:rsidRPr="004A0B30">
        <w:rPr>
          <w:szCs w:val="24"/>
        </w:rPr>
        <w:t>a</w:t>
      </w:r>
      <w:r w:rsidR="000E764D" w:rsidRPr="004A0B30">
        <w:rPr>
          <w:szCs w:val="24"/>
        </w:rPr>
        <w:t xml:space="preserve"> </w:t>
      </w:r>
      <w:r>
        <w:rPr>
          <w:szCs w:val="24"/>
        </w:rPr>
        <w:t xml:space="preserve">Financial Aid Application </w:t>
      </w:r>
      <w:r w:rsidR="001522C2">
        <w:rPr>
          <w:szCs w:val="24"/>
        </w:rPr>
        <w:t xml:space="preserve">for </w:t>
      </w:r>
      <w:r>
        <w:rPr>
          <w:szCs w:val="24"/>
        </w:rPr>
        <w:t>easy access to financial assistance</w:t>
      </w:r>
      <w:r w:rsidR="00280B78">
        <w:rPr>
          <w:szCs w:val="24"/>
        </w:rPr>
        <w:t>, if applicable</w:t>
      </w:r>
      <w:r w:rsidR="009335E5">
        <w:rPr>
          <w:szCs w:val="24"/>
        </w:rPr>
        <w:t xml:space="preserve">. </w:t>
      </w:r>
    </w:p>
    <w:p w14:paraId="05FDAF4E" w14:textId="2B43DE5B" w:rsidR="00D13CA3" w:rsidRDefault="009335E5" w:rsidP="00ED4535">
      <w:pPr>
        <w:pStyle w:val="ListParagraph"/>
        <w:spacing w:before="0" w:after="120"/>
        <w:ind w:left="1440" w:right="0"/>
        <w:rPr>
          <w:szCs w:val="24"/>
        </w:rPr>
      </w:pPr>
      <w:r>
        <w:rPr>
          <w:szCs w:val="24"/>
        </w:rPr>
        <w:t xml:space="preserve"> </w:t>
      </w:r>
      <w:r w:rsidR="000E764D">
        <w:rPr>
          <w:szCs w:val="24"/>
        </w:rPr>
        <w:t xml:space="preserve"> </w:t>
      </w:r>
    </w:p>
    <w:p w14:paraId="703AE43A" w14:textId="77777777" w:rsidR="00903664" w:rsidRPr="00B638AF" w:rsidRDefault="00903664" w:rsidP="00DE65E9">
      <w:pPr>
        <w:pStyle w:val="ListParagraph"/>
        <w:numPr>
          <w:ilvl w:val="0"/>
          <w:numId w:val="19"/>
        </w:numPr>
        <w:spacing w:before="0" w:after="120"/>
        <w:ind w:right="0"/>
        <w:rPr>
          <w:b/>
          <w:szCs w:val="24"/>
          <w:u w:val="single"/>
        </w:rPr>
      </w:pPr>
      <w:r w:rsidRPr="00B638AF">
        <w:rPr>
          <w:b/>
          <w:szCs w:val="24"/>
        </w:rPr>
        <w:t>TWIST</w:t>
      </w:r>
    </w:p>
    <w:p w14:paraId="1E527B4F" w14:textId="36AFE3F4" w:rsidR="005711D3" w:rsidRPr="00ED4535" w:rsidRDefault="005711D3" w:rsidP="00DE65E9">
      <w:pPr>
        <w:numPr>
          <w:ilvl w:val="0"/>
          <w:numId w:val="22"/>
        </w:numPr>
        <w:spacing w:before="0" w:after="120"/>
        <w:ind w:hanging="180"/>
      </w:pPr>
      <w:r>
        <w:t>Update Intake Common in TWIST</w:t>
      </w:r>
    </w:p>
    <w:p w14:paraId="5D515173" w14:textId="77777777" w:rsidR="00085A96" w:rsidRPr="00E44F8E" w:rsidRDefault="00085A96" w:rsidP="00ED4535">
      <w:pPr>
        <w:spacing w:before="0" w:after="120"/>
        <w:ind w:left="1440" w:firstLine="360"/>
        <w:rPr>
          <w:szCs w:val="24"/>
        </w:rPr>
      </w:pPr>
      <w:r w:rsidRPr="00553A5B">
        <w:rPr>
          <w:szCs w:val="24"/>
        </w:rPr>
        <w:t>The following tabs must be completed/updated by the career office:</w:t>
      </w:r>
    </w:p>
    <w:p w14:paraId="13AE9B1F" w14:textId="1F04C6A0" w:rsidR="00085A96" w:rsidRPr="00E44F8E" w:rsidRDefault="00085A96" w:rsidP="00DE65E9">
      <w:pPr>
        <w:numPr>
          <w:ilvl w:val="3"/>
          <w:numId w:val="23"/>
        </w:numPr>
        <w:spacing w:before="0" w:after="120"/>
      </w:pPr>
      <w:r>
        <w:t>Identity</w:t>
      </w:r>
      <w:r w:rsidR="46A57B7F">
        <w:t>;</w:t>
      </w:r>
      <w:r>
        <w:t xml:space="preserve"> </w:t>
      </w:r>
    </w:p>
    <w:p w14:paraId="2C81AEC8" w14:textId="15F27DF3" w:rsidR="00085A96" w:rsidRPr="000D402D" w:rsidRDefault="00085A96" w:rsidP="00DE65E9">
      <w:pPr>
        <w:numPr>
          <w:ilvl w:val="3"/>
          <w:numId w:val="23"/>
        </w:numPr>
        <w:spacing w:before="0" w:after="120"/>
      </w:pPr>
      <w:r>
        <w:t>Contacts</w:t>
      </w:r>
      <w:r w:rsidR="70841506">
        <w:t>;</w:t>
      </w:r>
    </w:p>
    <w:p w14:paraId="061B032E" w14:textId="784DF855" w:rsidR="00085A96" w:rsidRPr="00A7478E" w:rsidRDefault="00085A96" w:rsidP="00DE65E9">
      <w:pPr>
        <w:numPr>
          <w:ilvl w:val="3"/>
          <w:numId w:val="23"/>
        </w:numPr>
        <w:spacing w:before="0" w:after="120"/>
      </w:pPr>
      <w:r>
        <w:t>Characteristics</w:t>
      </w:r>
      <w:r w:rsidR="70841506">
        <w:t>;</w:t>
      </w:r>
    </w:p>
    <w:p w14:paraId="5555AAFD" w14:textId="349C020F" w:rsidR="00085A96" w:rsidRPr="00A7478E" w:rsidRDefault="00085A96" w:rsidP="00DE65E9">
      <w:pPr>
        <w:numPr>
          <w:ilvl w:val="3"/>
          <w:numId w:val="23"/>
        </w:numPr>
        <w:spacing w:before="0" w:after="120"/>
      </w:pPr>
      <w:r>
        <w:t>Education</w:t>
      </w:r>
      <w:r w:rsidR="459AA91A">
        <w:t>;</w:t>
      </w:r>
    </w:p>
    <w:p w14:paraId="528D9D5A" w14:textId="6D117221" w:rsidR="00085A96" w:rsidRPr="00A7478E" w:rsidRDefault="00085A96" w:rsidP="00DE65E9">
      <w:pPr>
        <w:numPr>
          <w:ilvl w:val="3"/>
          <w:numId w:val="23"/>
        </w:numPr>
        <w:spacing w:before="0" w:after="120"/>
      </w:pPr>
      <w:r>
        <w:t>Military</w:t>
      </w:r>
      <w:r w:rsidR="17BA68ED">
        <w:t>;</w:t>
      </w:r>
    </w:p>
    <w:p w14:paraId="1DDA5FB0" w14:textId="36F1A7C4" w:rsidR="00085A96" w:rsidRPr="00A7478E" w:rsidRDefault="00085A96" w:rsidP="00DE65E9">
      <w:pPr>
        <w:numPr>
          <w:ilvl w:val="3"/>
          <w:numId w:val="23"/>
        </w:numPr>
        <w:spacing w:before="0" w:after="120"/>
      </w:pPr>
      <w:r>
        <w:t>Employment Status</w:t>
      </w:r>
      <w:r w:rsidR="581CC6D6">
        <w:t>; and</w:t>
      </w:r>
      <w:r>
        <w:t xml:space="preserve"> </w:t>
      </w:r>
    </w:p>
    <w:p w14:paraId="5D959C2E" w14:textId="14C8DD83" w:rsidR="00085A96" w:rsidRPr="00A7478E" w:rsidRDefault="00085A96" w:rsidP="00DE65E9">
      <w:pPr>
        <w:numPr>
          <w:ilvl w:val="3"/>
          <w:numId w:val="23"/>
        </w:numPr>
        <w:spacing w:before="0" w:after="120"/>
      </w:pPr>
      <w:r>
        <w:t>Dislocated Worker</w:t>
      </w:r>
    </w:p>
    <w:p w14:paraId="4F958839" w14:textId="01E5B1AF" w:rsidR="00085A96" w:rsidRPr="00EF5694" w:rsidRDefault="00085A96" w:rsidP="00DE65E9">
      <w:pPr>
        <w:numPr>
          <w:ilvl w:val="0"/>
          <w:numId w:val="22"/>
        </w:numPr>
        <w:spacing w:before="0" w:after="120"/>
        <w:ind w:hanging="180"/>
      </w:pPr>
      <w:r>
        <w:t xml:space="preserve">Create a </w:t>
      </w:r>
      <w:r w:rsidR="000D0AC8">
        <w:t xml:space="preserve">WIOA-Dislocated Worker </w:t>
      </w:r>
      <w:r>
        <w:t>program detail</w:t>
      </w:r>
      <w:r w:rsidR="00E6551F" w:rsidRPr="004A0B30">
        <w:rPr>
          <w:color w:val="FF0000"/>
        </w:rPr>
        <w:t>, if necessary</w:t>
      </w:r>
      <w:r w:rsidR="09285C77" w:rsidRPr="14193755">
        <w:rPr>
          <w:color w:val="FF0000"/>
        </w:rPr>
        <w:t>.</w:t>
      </w:r>
    </w:p>
    <w:p w14:paraId="279988A7" w14:textId="6B947EC3" w:rsidR="00FF7D87" w:rsidRPr="00ED4535" w:rsidRDefault="00085A96" w:rsidP="00DE65E9">
      <w:pPr>
        <w:numPr>
          <w:ilvl w:val="0"/>
          <w:numId w:val="22"/>
        </w:numPr>
        <w:spacing w:before="0" w:after="120"/>
        <w:ind w:hanging="180"/>
      </w:pPr>
      <w:r>
        <w:t xml:space="preserve">Open </w:t>
      </w:r>
      <w:r w:rsidR="000D0AC8">
        <w:t xml:space="preserve">appropriate services as </w:t>
      </w:r>
      <w:r w:rsidR="006729D2">
        <w:t>necessary</w:t>
      </w:r>
      <w:r w:rsidR="4C520F20">
        <w:t>:</w:t>
      </w:r>
      <w:r w:rsidR="00FF7D87">
        <w:t xml:space="preserve"> </w:t>
      </w:r>
    </w:p>
    <w:p w14:paraId="481C2CEF" w14:textId="2FB3E0AD" w:rsidR="00FF7D87" w:rsidRPr="00ED4535" w:rsidRDefault="00FF7D87" w:rsidP="00DE65E9">
      <w:pPr>
        <w:numPr>
          <w:ilvl w:val="3"/>
          <w:numId w:val="20"/>
        </w:numPr>
        <w:spacing w:before="0" w:after="120"/>
      </w:pPr>
      <w:r>
        <w:t>Objective assessment (08)</w:t>
      </w:r>
      <w:r w:rsidR="7C977C65">
        <w:t xml:space="preserve"> and/or</w:t>
      </w:r>
    </w:p>
    <w:p w14:paraId="7BF4A47D" w14:textId="77777777" w:rsidR="00F73766" w:rsidRDefault="00FF7D87" w:rsidP="00DE65E9">
      <w:pPr>
        <w:numPr>
          <w:ilvl w:val="3"/>
          <w:numId w:val="20"/>
        </w:numPr>
        <w:spacing w:before="0" w:after="120"/>
        <w:rPr>
          <w:szCs w:val="24"/>
        </w:rPr>
      </w:pPr>
      <w:r w:rsidRPr="00553A5B">
        <w:rPr>
          <w:szCs w:val="24"/>
        </w:rPr>
        <w:t>Employment Plan (</w:t>
      </w:r>
      <w:r w:rsidR="00CC155C" w:rsidRPr="00553A5B">
        <w:rPr>
          <w:szCs w:val="24"/>
        </w:rPr>
        <w:t>68</w:t>
      </w:r>
      <w:r w:rsidRPr="00E44F8E">
        <w:rPr>
          <w:szCs w:val="24"/>
        </w:rPr>
        <w:t>), etc.</w:t>
      </w:r>
    </w:p>
    <w:p w14:paraId="73573D2D" w14:textId="11B4EAA5" w:rsidR="00D21C77" w:rsidRPr="00ED4535" w:rsidRDefault="00F73766" w:rsidP="00ED4535">
      <w:pPr>
        <w:spacing w:before="0" w:after="0"/>
        <w:ind w:right="0"/>
        <w:rPr>
          <w:szCs w:val="24"/>
        </w:rPr>
      </w:pPr>
      <w:r>
        <w:rPr>
          <w:szCs w:val="24"/>
        </w:rPr>
        <w:br w:type="page"/>
      </w:r>
    </w:p>
    <w:p w14:paraId="4C00981B" w14:textId="52897715" w:rsidR="00226BB7" w:rsidRDefault="00226BB7">
      <w:pPr>
        <w:spacing w:before="0" w:after="0"/>
        <w:ind w:right="0"/>
      </w:pPr>
    </w:p>
    <w:p w14:paraId="4DD82703" w14:textId="6007BF35" w:rsidR="00226BB7" w:rsidRDefault="00226BB7" w:rsidP="00226BB7">
      <w:pPr>
        <w:spacing w:before="0" w:after="0"/>
        <w:jc w:val="right"/>
      </w:pPr>
    </w:p>
    <w:p w14:paraId="06A4A958" w14:textId="77777777" w:rsidR="00226BB7" w:rsidRPr="00226BB7" w:rsidRDefault="00226BB7" w:rsidP="00226BB7">
      <w:pPr>
        <w:autoSpaceDE w:val="0"/>
        <w:autoSpaceDN w:val="0"/>
        <w:adjustRightInd w:val="0"/>
        <w:spacing w:before="0" w:after="0"/>
        <w:rPr>
          <w:sz w:val="36"/>
          <w:szCs w:val="36"/>
        </w:rPr>
      </w:pPr>
      <w:r w:rsidRPr="00226BB7">
        <w:rPr>
          <w:sz w:val="36"/>
          <w:szCs w:val="36"/>
        </w:rPr>
        <w:t>Attachment 2</w:t>
      </w:r>
    </w:p>
    <w:p w14:paraId="76013616" w14:textId="77777777" w:rsidR="00226BB7" w:rsidRPr="00226BB7" w:rsidRDefault="00226BB7" w:rsidP="00226BB7">
      <w:pPr>
        <w:autoSpaceDE w:val="0"/>
        <w:autoSpaceDN w:val="0"/>
        <w:adjustRightInd w:val="0"/>
        <w:spacing w:before="0" w:after="0"/>
        <w:rPr>
          <w:sz w:val="36"/>
          <w:szCs w:val="36"/>
        </w:rPr>
      </w:pPr>
      <w:r w:rsidRPr="00226BB7">
        <w:rPr>
          <w:sz w:val="36"/>
          <w:szCs w:val="36"/>
        </w:rPr>
        <w:t>Guidance for the Rapid Re-Employment Interview</w:t>
      </w:r>
    </w:p>
    <w:p w14:paraId="2784CEC6" w14:textId="77777777" w:rsidR="00226BB7" w:rsidRDefault="00226BB7" w:rsidP="00226BB7">
      <w:pPr>
        <w:spacing w:before="0" w:after="0"/>
        <w:rPr>
          <w:szCs w:val="24"/>
        </w:rPr>
      </w:pPr>
    </w:p>
    <w:p w14:paraId="2CFD413F" w14:textId="5A02D459" w:rsidR="00226BB7" w:rsidRDefault="00226BB7" w:rsidP="00226BB7">
      <w:pPr>
        <w:spacing w:before="0" w:after="0"/>
      </w:pPr>
      <w:r>
        <w:t xml:space="preserve">When </w:t>
      </w:r>
      <w:r w:rsidR="21A6222D">
        <w:t>conducting the rapid reemployment interview:</w:t>
      </w:r>
    </w:p>
    <w:p w14:paraId="0ABCD406" w14:textId="77777777" w:rsidR="002C450D" w:rsidRDefault="002C450D" w:rsidP="00226BB7">
      <w:pPr>
        <w:spacing w:before="0" w:after="0"/>
        <w:rPr>
          <w:szCs w:val="24"/>
        </w:rPr>
      </w:pPr>
    </w:p>
    <w:p w14:paraId="091E9E42" w14:textId="1EFDF17C" w:rsidR="002C450D" w:rsidRDefault="002C450D" w:rsidP="00DE65E9">
      <w:pPr>
        <w:pStyle w:val="ListParagraph"/>
        <w:numPr>
          <w:ilvl w:val="0"/>
          <w:numId w:val="9"/>
        </w:numPr>
        <w:spacing w:before="0" w:after="0"/>
        <w:rPr>
          <w:szCs w:val="24"/>
        </w:rPr>
      </w:pPr>
      <w:r>
        <w:rPr>
          <w:szCs w:val="24"/>
        </w:rPr>
        <w:t>Make sure we have assessed a customer’s wants and needs, negotiated an employment plan, asked about any unemployment insurance issues, and offered referrals to open jobs, job search seminars, career planning</w:t>
      </w:r>
      <w:r w:rsidR="00ED0915">
        <w:rPr>
          <w:szCs w:val="24"/>
        </w:rPr>
        <w:t>, and education and training opportunities</w:t>
      </w:r>
      <w:r>
        <w:rPr>
          <w:szCs w:val="24"/>
        </w:rPr>
        <w:t>.</w:t>
      </w:r>
    </w:p>
    <w:p w14:paraId="76AA06AA" w14:textId="77777777" w:rsidR="002C450D" w:rsidRDefault="002C450D" w:rsidP="002C450D">
      <w:pPr>
        <w:spacing w:before="0" w:after="0"/>
        <w:rPr>
          <w:szCs w:val="24"/>
        </w:rPr>
      </w:pPr>
    </w:p>
    <w:p w14:paraId="73CEACE7" w14:textId="4336793E" w:rsidR="002C450D" w:rsidRPr="00ED6F90" w:rsidRDefault="008E5221" w:rsidP="00DE65E9">
      <w:pPr>
        <w:pStyle w:val="ListParagraph"/>
        <w:numPr>
          <w:ilvl w:val="0"/>
          <w:numId w:val="9"/>
        </w:numPr>
        <w:spacing w:before="0" w:after="0"/>
        <w:rPr>
          <w:color w:val="FF0000"/>
          <w:szCs w:val="24"/>
        </w:rPr>
      </w:pPr>
      <w:r w:rsidRPr="00ED6F90">
        <w:rPr>
          <w:color w:val="FF0000"/>
          <w:szCs w:val="24"/>
        </w:rPr>
        <w:t>Make sure t</w:t>
      </w:r>
      <w:r w:rsidR="002C450D" w:rsidRPr="00ED6F90">
        <w:rPr>
          <w:color w:val="FF0000"/>
          <w:szCs w:val="24"/>
        </w:rPr>
        <w:t>he customer’s WorkInTexas application</w:t>
      </w:r>
      <w:r w:rsidRPr="00ED6F90">
        <w:rPr>
          <w:color w:val="FF0000"/>
          <w:szCs w:val="24"/>
        </w:rPr>
        <w:t xml:space="preserve">, </w:t>
      </w:r>
      <w:r w:rsidR="00777337" w:rsidRPr="00ED6F90">
        <w:rPr>
          <w:color w:val="FF0000"/>
          <w:szCs w:val="24"/>
        </w:rPr>
        <w:t>including</w:t>
      </w:r>
      <w:r w:rsidRPr="00ED6F90">
        <w:rPr>
          <w:color w:val="FF0000"/>
          <w:szCs w:val="24"/>
        </w:rPr>
        <w:t xml:space="preserve"> Wagner Peyser</w:t>
      </w:r>
      <w:r w:rsidR="00777337" w:rsidRPr="00ED6F90">
        <w:rPr>
          <w:color w:val="FF0000"/>
          <w:szCs w:val="24"/>
        </w:rPr>
        <w:t>,</w:t>
      </w:r>
      <w:r w:rsidR="002C450D" w:rsidRPr="00ED6F90">
        <w:rPr>
          <w:color w:val="FF0000"/>
          <w:szCs w:val="24"/>
        </w:rPr>
        <w:t xml:space="preserve"> is complete before ending the interview.</w:t>
      </w:r>
    </w:p>
    <w:p w14:paraId="5ACC1194" w14:textId="77777777" w:rsidR="002C450D" w:rsidRPr="002C450D" w:rsidRDefault="002C450D" w:rsidP="002C450D">
      <w:pPr>
        <w:pStyle w:val="ListParagraph"/>
        <w:rPr>
          <w:szCs w:val="24"/>
        </w:rPr>
      </w:pPr>
    </w:p>
    <w:p w14:paraId="0269A8FC" w14:textId="77777777" w:rsidR="002C450D" w:rsidRDefault="002C450D" w:rsidP="00DE65E9">
      <w:pPr>
        <w:pStyle w:val="ListParagraph"/>
        <w:numPr>
          <w:ilvl w:val="0"/>
          <w:numId w:val="9"/>
        </w:numPr>
        <w:spacing w:before="0" w:after="0"/>
        <w:rPr>
          <w:szCs w:val="24"/>
        </w:rPr>
      </w:pPr>
      <w:r>
        <w:rPr>
          <w:szCs w:val="24"/>
        </w:rPr>
        <w:t>Make sure the employment plan has clear next steps and follow-up/return dates.</w:t>
      </w:r>
    </w:p>
    <w:p w14:paraId="2A848325" w14:textId="77777777" w:rsidR="007857C9" w:rsidRPr="007857C9" w:rsidRDefault="007857C9" w:rsidP="007857C9">
      <w:pPr>
        <w:pStyle w:val="ListParagraph"/>
        <w:rPr>
          <w:szCs w:val="24"/>
        </w:rPr>
      </w:pPr>
    </w:p>
    <w:p w14:paraId="38A7F3BE" w14:textId="49C26829" w:rsidR="007857C9" w:rsidRPr="007857C9" w:rsidRDefault="007857C9" w:rsidP="00DE65E9">
      <w:pPr>
        <w:pStyle w:val="ListParagraph"/>
        <w:numPr>
          <w:ilvl w:val="0"/>
          <w:numId w:val="9"/>
        </w:numPr>
        <w:spacing w:before="0" w:after="0"/>
        <w:rPr>
          <w:szCs w:val="24"/>
        </w:rPr>
      </w:pPr>
      <w:r w:rsidRPr="007857C9">
        <w:rPr>
          <w:szCs w:val="24"/>
        </w:rPr>
        <w:t xml:space="preserve">Make sure you have delivered the required </w:t>
      </w:r>
      <w:r w:rsidR="00064BF3">
        <w:rPr>
          <w:szCs w:val="24"/>
        </w:rPr>
        <w:t xml:space="preserve">six (6) </w:t>
      </w:r>
      <w:r w:rsidRPr="007857C9">
        <w:rPr>
          <w:szCs w:val="24"/>
        </w:rPr>
        <w:t xml:space="preserve">elements for customers. </w:t>
      </w:r>
    </w:p>
    <w:p w14:paraId="1E3E8D94" w14:textId="77777777" w:rsidR="002C450D" w:rsidRPr="002C450D" w:rsidRDefault="002C450D" w:rsidP="002C450D">
      <w:pPr>
        <w:pStyle w:val="ListParagraph"/>
        <w:rPr>
          <w:szCs w:val="24"/>
        </w:rPr>
      </w:pPr>
    </w:p>
    <w:p w14:paraId="60CA1A2A" w14:textId="4E7DC952" w:rsidR="002C450D" w:rsidRDefault="002C450D" w:rsidP="00DE65E9">
      <w:pPr>
        <w:pStyle w:val="ListParagraph"/>
        <w:numPr>
          <w:ilvl w:val="0"/>
          <w:numId w:val="9"/>
        </w:numPr>
        <w:spacing w:before="0" w:after="0"/>
        <w:rPr>
          <w:szCs w:val="24"/>
        </w:rPr>
      </w:pPr>
      <w:r>
        <w:rPr>
          <w:szCs w:val="24"/>
        </w:rPr>
        <w:t xml:space="preserve">Make sure you encourage the customer to give us feedback through our </w:t>
      </w:r>
      <w:hyperlink r:id="rId30" w:history="1">
        <w:r w:rsidRPr="00185774">
          <w:rPr>
            <w:rStyle w:val="Hyperlink"/>
            <w:szCs w:val="24"/>
          </w:rPr>
          <w:t>survey</w:t>
        </w:r>
      </w:hyperlink>
      <w:r>
        <w:rPr>
          <w:szCs w:val="24"/>
        </w:rPr>
        <w:t>.</w:t>
      </w:r>
    </w:p>
    <w:p w14:paraId="445AAE53" w14:textId="77777777" w:rsidR="002C450D" w:rsidRPr="002C450D" w:rsidRDefault="002C450D" w:rsidP="002C450D">
      <w:pPr>
        <w:pStyle w:val="ListParagraph"/>
        <w:rPr>
          <w:szCs w:val="24"/>
        </w:rPr>
      </w:pPr>
    </w:p>
    <w:p w14:paraId="65DE83A9" w14:textId="77777777" w:rsidR="002C450D" w:rsidRDefault="002C450D" w:rsidP="00DE65E9">
      <w:pPr>
        <w:pStyle w:val="ListParagraph"/>
        <w:numPr>
          <w:ilvl w:val="0"/>
          <w:numId w:val="9"/>
        </w:numPr>
        <w:spacing w:before="0" w:after="0"/>
        <w:rPr>
          <w:szCs w:val="24"/>
        </w:rPr>
      </w:pPr>
      <w:r>
        <w:rPr>
          <w:szCs w:val="24"/>
        </w:rPr>
        <w:t>Give the customer your business card and encourage him or her to call you with any questions or concerns.</w:t>
      </w:r>
    </w:p>
    <w:p w14:paraId="246DDE9C" w14:textId="77777777" w:rsidR="007857C9" w:rsidRDefault="007857C9" w:rsidP="002C450D">
      <w:pPr>
        <w:spacing w:before="0" w:after="0"/>
        <w:rPr>
          <w:szCs w:val="24"/>
        </w:rPr>
      </w:pPr>
    </w:p>
    <w:p w14:paraId="2601D5F3" w14:textId="77777777" w:rsidR="007857C9" w:rsidRDefault="002C450D" w:rsidP="002C450D">
      <w:pPr>
        <w:spacing w:before="0" w:after="0"/>
        <w:rPr>
          <w:szCs w:val="24"/>
        </w:rPr>
      </w:pPr>
      <w:r>
        <w:rPr>
          <w:szCs w:val="24"/>
        </w:rPr>
        <w:t>Career offices may adjust the sequence</w:t>
      </w:r>
      <w:r w:rsidR="007857C9">
        <w:rPr>
          <w:szCs w:val="24"/>
        </w:rPr>
        <w:t>, timing and scheduling of an interview depending upon the customer’s wants and needs and the staff’s judgement.</w:t>
      </w:r>
    </w:p>
    <w:p w14:paraId="2F79857F" w14:textId="77777777" w:rsidR="007857C9" w:rsidRDefault="007857C9" w:rsidP="002C450D">
      <w:pPr>
        <w:spacing w:before="0" w:after="0"/>
        <w:rPr>
          <w:szCs w:val="24"/>
        </w:rPr>
      </w:pPr>
    </w:p>
    <w:p w14:paraId="64033825" w14:textId="77777777" w:rsidR="007857C9" w:rsidRDefault="007857C9" w:rsidP="002C450D">
      <w:pPr>
        <w:spacing w:before="0" w:after="0"/>
        <w:rPr>
          <w:szCs w:val="24"/>
        </w:rPr>
      </w:pPr>
    </w:p>
    <w:p w14:paraId="6A8DC991" w14:textId="77777777" w:rsidR="007857C9" w:rsidRDefault="007857C9" w:rsidP="002C450D">
      <w:pPr>
        <w:spacing w:before="0" w:after="0"/>
        <w:rPr>
          <w:szCs w:val="24"/>
          <w:u w:val="single"/>
        </w:rPr>
      </w:pPr>
      <w:r w:rsidRPr="007857C9">
        <w:rPr>
          <w:b/>
          <w:szCs w:val="24"/>
          <w:u w:val="single"/>
        </w:rPr>
        <w:t>Don’t</w:t>
      </w:r>
      <w:r w:rsidRPr="007857C9">
        <w:rPr>
          <w:szCs w:val="24"/>
          <w:u w:val="single"/>
        </w:rPr>
        <w:t xml:space="preserve"> do the following:</w:t>
      </w:r>
    </w:p>
    <w:p w14:paraId="5C7AAF9E" w14:textId="77777777" w:rsidR="007857C9" w:rsidRDefault="007857C9" w:rsidP="002C450D">
      <w:pPr>
        <w:spacing w:before="0" w:after="0"/>
        <w:rPr>
          <w:szCs w:val="24"/>
          <w:u w:val="single"/>
        </w:rPr>
      </w:pPr>
    </w:p>
    <w:p w14:paraId="557CAC1C" w14:textId="77777777" w:rsidR="00243512" w:rsidRDefault="00243512" w:rsidP="00243512">
      <w:pPr>
        <w:pStyle w:val="ListParagraph"/>
        <w:numPr>
          <w:ilvl w:val="0"/>
          <w:numId w:val="10"/>
        </w:numPr>
        <w:spacing w:before="0" w:after="0"/>
        <w:rPr>
          <w:szCs w:val="24"/>
        </w:rPr>
      </w:pPr>
      <w:r>
        <w:rPr>
          <w:szCs w:val="24"/>
        </w:rPr>
        <w:t>Fail to respond to customer appointments, emails, and voice messages in a timely manner.</w:t>
      </w:r>
    </w:p>
    <w:p w14:paraId="62183380" w14:textId="77777777" w:rsidR="00243512" w:rsidRDefault="00243512" w:rsidP="00243512">
      <w:pPr>
        <w:pStyle w:val="ListParagraph"/>
        <w:spacing w:before="0" w:after="0"/>
      </w:pPr>
    </w:p>
    <w:p w14:paraId="69B02879" w14:textId="1A91AFF6" w:rsidR="007857C9" w:rsidRPr="00ED6F90" w:rsidRDefault="007857C9" w:rsidP="00DE65E9">
      <w:pPr>
        <w:pStyle w:val="ListParagraph"/>
        <w:numPr>
          <w:ilvl w:val="0"/>
          <w:numId w:val="10"/>
        </w:numPr>
        <w:spacing w:before="0" w:after="0"/>
      </w:pPr>
      <w:r w:rsidRPr="00ED6F90">
        <w:t>Make a customer complete a WorkInTexas application before</w:t>
      </w:r>
      <w:r w:rsidR="00DB2473" w:rsidRPr="00ED6F90">
        <w:t xml:space="preserve"> arranging for the customer to</w:t>
      </w:r>
      <w:r w:rsidRPr="00ED6F90">
        <w:t xml:space="preserve"> </w:t>
      </w:r>
      <w:r w:rsidR="00DB2473" w:rsidRPr="00ED6F90">
        <w:t>interview</w:t>
      </w:r>
      <w:r w:rsidRPr="00ED6F90">
        <w:t xml:space="preserve"> with a staff member</w:t>
      </w:r>
      <w:r w:rsidR="1231B238" w:rsidRPr="00ED6F90">
        <w:t>.</w:t>
      </w:r>
    </w:p>
    <w:p w14:paraId="260D8F43" w14:textId="77777777" w:rsidR="007857C9" w:rsidRPr="00ED6F90" w:rsidRDefault="007857C9" w:rsidP="007857C9">
      <w:pPr>
        <w:spacing w:before="0" w:after="0"/>
        <w:rPr>
          <w:szCs w:val="24"/>
        </w:rPr>
      </w:pPr>
    </w:p>
    <w:p w14:paraId="713DC6FE" w14:textId="4222C29D" w:rsidR="007857C9" w:rsidRDefault="007857C9" w:rsidP="00DE65E9">
      <w:pPr>
        <w:pStyle w:val="ListParagraph"/>
        <w:numPr>
          <w:ilvl w:val="0"/>
          <w:numId w:val="10"/>
        </w:numPr>
        <w:spacing w:before="0" w:after="0"/>
        <w:rPr>
          <w:szCs w:val="24"/>
        </w:rPr>
      </w:pPr>
      <w:r w:rsidRPr="00ED6F90">
        <w:rPr>
          <w:szCs w:val="24"/>
        </w:rPr>
        <w:t>Make customers wait to form a group and then provide service to the group instead of each customer individually</w:t>
      </w:r>
      <w:r w:rsidR="00064BF3">
        <w:rPr>
          <w:szCs w:val="24"/>
        </w:rPr>
        <w:t>.</w:t>
      </w:r>
    </w:p>
    <w:p w14:paraId="6BE39BAA" w14:textId="77777777" w:rsidR="0048739D" w:rsidRPr="0048739D" w:rsidRDefault="0048739D" w:rsidP="0048739D">
      <w:pPr>
        <w:pStyle w:val="ListParagraph"/>
        <w:rPr>
          <w:szCs w:val="24"/>
        </w:rPr>
      </w:pPr>
    </w:p>
    <w:p w14:paraId="5FCDCA62" w14:textId="77777777" w:rsidR="00B006A9" w:rsidRPr="00B006A9" w:rsidRDefault="00B006A9" w:rsidP="00B006A9">
      <w:pPr>
        <w:pStyle w:val="ListParagraph"/>
        <w:rPr>
          <w:szCs w:val="24"/>
        </w:rPr>
      </w:pPr>
    </w:p>
    <w:p w14:paraId="05C132FD" w14:textId="77777777" w:rsidR="00B006A9" w:rsidRPr="00ED6F90" w:rsidRDefault="00B006A9" w:rsidP="001E312C">
      <w:pPr>
        <w:pStyle w:val="ListParagraph"/>
        <w:spacing w:before="0" w:after="0"/>
        <w:rPr>
          <w:szCs w:val="24"/>
        </w:rPr>
      </w:pPr>
    </w:p>
    <w:p w14:paraId="6A07ED51" w14:textId="77777777" w:rsidR="007857C9" w:rsidRPr="00ED6F90" w:rsidRDefault="007857C9" w:rsidP="007857C9">
      <w:pPr>
        <w:pStyle w:val="ListParagraph"/>
        <w:rPr>
          <w:szCs w:val="24"/>
        </w:rPr>
      </w:pPr>
    </w:p>
    <w:p w14:paraId="1B07ED2D" w14:textId="77777777" w:rsidR="00874F44" w:rsidRDefault="00874F44">
      <w:pPr>
        <w:spacing w:before="0" w:after="0"/>
        <w:ind w:right="0"/>
        <w:rPr>
          <w:szCs w:val="24"/>
          <w:u w:val="single"/>
        </w:rPr>
      </w:pPr>
      <w:r>
        <w:rPr>
          <w:szCs w:val="24"/>
          <w:u w:val="single"/>
        </w:rPr>
        <w:br w:type="page"/>
      </w:r>
    </w:p>
    <w:p w14:paraId="1A19DD22" w14:textId="15B01E1B" w:rsidR="00E07770" w:rsidRPr="002F5ADE" w:rsidRDefault="00E07770" w:rsidP="00E07770">
      <w:pPr>
        <w:autoSpaceDE w:val="0"/>
        <w:autoSpaceDN w:val="0"/>
        <w:adjustRightInd w:val="0"/>
        <w:spacing w:before="0" w:after="0"/>
        <w:rPr>
          <w:sz w:val="36"/>
          <w:szCs w:val="36"/>
        </w:rPr>
      </w:pPr>
      <w:r w:rsidRPr="002F5ADE">
        <w:rPr>
          <w:sz w:val="36"/>
          <w:szCs w:val="36"/>
        </w:rPr>
        <w:t xml:space="preserve">Attachment 3 </w:t>
      </w:r>
    </w:p>
    <w:p w14:paraId="40E6F800" w14:textId="11B0CB58" w:rsidR="00E07770" w:rsidRPr="004A0B30" w:rsidRDefault="00E07770" w:rsidP="004A0B30">
      <w:pPr>
        <w:spacing w:before="0" w:after="0"/>
        <w:rPr>
          <w:sz w:val="36"/>
          <w:szCs w:val="36"/>
        </w:rPr>
      </w:pPr>
      <w:r w:rsidRPr="004A0B30">
        <w:rPr>
          <w:sz w:val="36"/>
          <w:szCs w:val="36"/>
        </w:rPr>
        <w:t xml:space="preserve">Unemployment Benefit Information </w:t>
      </w:r>
    </w:p>
    <w:p w14:paraId="3080868D" w14:textId="77777777" w:rsidR="00E07770" w:rsidRDefault="00E07770" w:rsidP="004A0B30">
      <w:pPr>
        <w:spacing w:before="0" w:after="0"/>
        <w:rPr>
          <w:sz w:val="20"/>
        </w:rPr>
      </w:pPr>
    </w:p>
    <w:p w14:paraId="2DD2132D" w14:textId="2EC757D0" w:rsidR="00707907" w:rsidRPr="004A0B30" w:rsidRDefault="00707907" w:rsidP="004A0B30">
      <w:pPr>
        <w:spacing w:before="0" w:after="0"/>
        <w:rPr>
          <w:szCs w:val="24"/>
        </w:rPr>
      </w:pPr>
      <w:r w:rsidRPr="004A0B30">
        <w:rPr>
          <w:szCs w:val="24"/>
        </w:rPr>
        <w:t>Customers can get unemployment benefits information, file a claim, or find the status of an existing claim by using:</w:t>
      </w:r>
    </w:p>
    <w:p w14:paraId="6F367A9D" w14:textId="77777777" w:rsidR="00707907" w:rsidRPr="004A0B30" w:rsidRDefault="00707907" w:rsidP="00DE65E9">
      <w:pPr>
        <w:pStyle w:val="ListParagraph"/>
        <w:numPr>
          <w:ilvl w:val="0"/>
          <w:numId w:val="30"/>
        </w:numPr>
        <w:spacing w:before="0" w:after="0"/>
        <w:ind w:right="0"/>
        <w:rPr>
          <w:rFonts w:eastAsia="Times New Roman"/>
          <w:bCs/>
          <w:iCs/>
          <w:color w:val="000000"/>
          <w:szCs w:val="24"/>
        </w:rPr>
      </w:pPr>
      <w:r w:rsidRPr="004A0B30">
        <w:rPr>
          <w:b/>
          <w:bCs/>
          <w:szCs w:val="24"/>
        </w:rPr>
        <w:t>TWC website:</w:t>
      </w:r>
      <w:r w:rsidRPr="004A0B30">
        <w:rPr>
          <w:color w:val="0000FF"/>
          <w:szCs w:val="24"/>
        </w:rPr>
        <w:t xml:space="preserve"> </w:t>
      </w:r>
      <w:r w:rsidRPr="004A0B30">
        <w:rPr>
          <w:szCs w:val="24"/>
        </w:rPr>
        <w:t>Log on to</w:t>
      </w:r>
      <w:r w:rsidRPr="004A0B30">
        <w:rPr>
          <w:color w:val="0000FF"/>
          <w:szCs w:val="24"/>
        </w:rPr>
        <w:t xml:space="preserve"> </w:t>
      </w:r>
      <w:r w:rsidRPr="004A0B30">
        <w:rPr>
          <w:color w:val="0000FF"/>
          <w:szCs w:val="24"/>
          <w:u w:val="single"/>
        </w:rPr>
        <w:t>ui.texasworkforce.org</w:t>
      </w:r>
      <w:r w:rsidRPr="004A0B30">
        <w:rPr>
          <w:color w:val="0000FF"/>
          <w:szCs w:val="24"/>
        </w:rPr>
        <w:t xml:space="preserve"> </w:t>
      </w:r>
      <w:r w:rsidRPr="004A0B30">
        <w:rPr>
          <w:szCs w:val="24"/>
        </w:rPr>
        <w:t xml:space="preserve">to apply for benefits or get claim-specific status and payment information. For general </w:t>
      </w:r>
      <w:r w:rsidRPr="004A0B30">
        <w:rPr>
          <w:color w:val="0000FF"/>
          <w:szCs w:val="24"/>
          <w:u w:val="single"/>
        </w:rPr>
        <w:t>eligibility</w:t>
      </w:r>
      <w:r w:rsidRPr="004A0B30">
        <w:rPr>
          <w:color w:val="0000FF"/>
          <w:szCs w:val="24"/>
        </w:rPr>
        <w:t xml:space="preserve"> </w:t>
      </w:r>
      <w:r w:rsidRPr="004A0B30">
        <w:rPr>
          <w:szCs w:val="24"/>
        </w:rPr>
        <w:t xml:space="preserve">and </w:t>
      </w:r>
      <w:r w:rsidRPr="004A0B30">
        <w:rPr>
          <w:color w:val="0000FF"/>
          <w:szCs w:val="24"/>
          <w:u w:val="single"/>
        </w:rPr>
        <w:t>appeals</w:t>
      </w:r>
      <w:r w:rsidRPr="004A0B30">
        <w:rPr>
          <w:color w:val="0000FF"/>
          <w:szCs w:val="24"/>
        </w:rPr>
        <w:t xml:space="preserve"> </w:t>
      </w:r>
      <w:r w:rsidRPr="004A0B30">
        <w:rPr>
          <w:szCs w:val="24"/>
        </w:rPr>
        <w:t>information, go to</w:t>
      </w:r>
      <w:r w:rsidRPr="004A0B30">
        <w:rPr>
          <w:color w:val="0000FF"/>
          <w:szCs w:val="24"/>
        </w:rPr>
        <w:t xml:space="preserve"> </w:t>
      </w:r>
      <w:r w:rsidRPr="004A0B30">
        <w:rPr>
          <w:color w:val="0000FF"/>
          <w:szCs w:val="24"/>
          <w:u w:val="single"/>
        </w:rPr>
        <w:t>www.texasworkforce.org/unemploymentbenefits</w:t>
      </w:r>
      <w:r w:rsidRPr="004A0B30">
        <w:rPr>
          <w:color w:val="0000FF"/>
          <w:szCs w:val="24"/>
        </w:rPr>
        <w:t>.</w:t>
      </w:r>
    </w:p>
    <w:p w14:paraId="180ACE00" w14:textId="77777777" w:rsidR="00707907" w:rsidRPr="004A0B30" w:rsidRDefault="00707907" w:rsidP="00DE65E9">
      <w:pPr>
        <w:pStyle w:val="ListParagraph"/>
        <w:numPr>
          <w:ilvl w:val="0"/>
          <w:numId w:val="30"/>
        </w:numPr>
        <w:spacing w:before="0" w:after="0"/>
        <w:ind w:right="0"/>
        <w:rPr>
          <w:rFonts w:eastAsia="Times New Roman"/>
          <w:bCs/>
          <w:iCs/>
          <w:color w:val="000000"/>
          <w:szCs w:val="24"/>
        </w:rPr>
      </w:pPr>
      <w:r w:rsidRPr="004A0B30">
        <w:rPr>
          <w:b/>
          <w:szCs w:val="24"/>
        </w:rPr>
        <w:t>Tele-Center:</w:t>
      </w:r>
      <w:r w:rsidRPr="004A0B30">
        <w:rPr>
          <w:szCs w:val="24"/>
        </w:rPr>
        <w:t xml:space="preserve"> Call 800-939-6631, </w:t>
      </w:r>
      <w:r w:rsidRPr="004A0B30">
        <w:rPr>
          <w:rFonts w:eastAsia="Times New Roman"/>
          <w:bCs/>
          <w:iCs/>
          <w:color w:val="000000"/>
          <w:szCs w:val="24"/>
        </w:rPr>
        <w:t>8:00 a.m. to 6:00 p.m. weekdays,</w:t>
      </w:r>
      <w:r w:rsidRPr="004A0B30">
        <w:rPr>
          <w:szCs w:val="24"/>
        </w:rPr>
        <w:t xml:space="preserve"> to speak with a </w:t>
      </w:r>
      <w:r w:rsidRPr="004A0B30">
        <w:rPr>
          <w:b/>
          <w:szCs w:val="24"/>
        </w:rPr>
        <w:t>customer service representative</w:t>
      </w:r>
      <w:r w:rsidRPr="004A0B30">
        <w:rPr>
          <w:rFonts w:eastAsia="Times New Roman"/>
          <w:bCs/>
          <w:iCs/>
          <w:color w:val="000000"/>
          <w:szCs w:val="24"/>
        </w:rPr>
        <w:t>.</w:t>
      </w:r>
    </w:p>
    <w:p w14:paraId="718D9E4E" w14:textId="77777777" w:rsidR="00707907" w:rsidRPr="004A0B30" w:rsidRDefault="00707907" w:rsidP="00DE65E9">
      <w:pPr>
        <w:pStyle w:val="ListParagraph"/>
        <w:numPr>
          <w:ilvl w:val="0"/>
          <w:numId w:val="31"/>
        </w:numPr>
        <w:spacing w:before="0" w:after="0"/>
        <w:ind w:right="0"/>
        <w:rPr>
          <w:rFonts w:eastAsia="Times New Roman"/>
          <w:bCs/>
          <w:iCs/>
          <w:color w:val="000000"/>
          <w:szCs w:val="24"/>
        </w:rPr>
      </w:pPr>
      <w:r w:rsidRPr="004A0B30">
        <w:rPr>
          <w:b/>
          <w:szCs w:val="24"/>
        </w:rPr>
        <w:t xml:space="preserve">Tele-Serv: </w:t>
      </w:r>
      <w:r w:rsidRPr="004A0B30">
        <w:rPr>
          <w:szCs w:val="24"/>
        </w:rPr>
        <w:t xml:space="preserve">Call 800-558-8321, the </w:t>
      </w:r>
      <w:r w:rsidRPr="004A0B30">
        <w:rPr>
          <w:b/>
          <w:szCs w:val="24"/>
        </w:rPr>
        <w:t>automated phone system</w:t>
      </w:r>
      <w:r w:rsidRPr="004A0B30">
        <w:rPr>
          <w:szCs w:val="24"/>
        </w:rPr>
        <w:t xml:space="preserve">, from 7:00 a.m. to 6:00 p.m. to get claim-specific status and payment information.  </w:t>
      </w:r>
    </w:p>
    <w:p w14:paraId="60FEFB0A" w14:textId="77777777" w:rsidR="00707907" w:rsidRPr="004A0B30" w:rsidRDefault="00707907" w:rsidP="00DE65E9">
      <w:pPr>
        <w:pStyle w:val="ListParagraph"/>
        <w:numPr>
          <w:ilvl w:val="0"/>
          <w:numId w:val="31"/>
        </w:numPr>
        <w:spacing w:before="0" w:after="0"/>
        <w:ind w:right="0"/>
        <w:rPr>
          <w:rFonts w:eastAsia="Times New Roman"/>
          <w:bCs/>
          <w:iCs/>
          <w:color w:val="000000"/>
          <w:szCs w:val="24"/>
        </w:rPr>
      </w:pPr>
      <w:r w:rsidRPr="004A0B30">
        <w:rPr>
          <w:b/>
          <w:szCs w:val="24"/>
        </w:rPr>
        <w:t>E-</w:t>
      </w:r>
      <w:r w:rsidRPr="004A0B30">
        <w:rPr>
          <w:rFonts w:eastAsia="Times New Roman"/>
          <w:b/>
          <w:bCs/>
          <w:iCs/>
          <w:color w:val="000000"/>
          <w:szCs w:val="24"/>
        </w:rPr>
        <w:t>mail:</w:t>
      </w:r>
      <w:r w:rsidRPr="004A0B30">
        <w:rPr>
          <w:rFonts w:eastAsia="Times New Roman"/>
          <w:bCs/>
          <w:iCs/>
          <w:color w:val="000000"/>
          <w:szCs w:val="24"/>
        </w:rPr>
        <w:t xml:space="preserve"> Send details about your question to </w:t>
      </w:r>
      <w:hyperlink r:id="rId31" w:history="1">
        <w:r w:rsidRPr="004A0B30">
          <w:rPr>
            <w:rStyle w:val="Hyperlink"/>
            <w:rFonts w:eastAsia="Times New Roman"/>
            <w:bCs/>
            <w:iCs/>
            <w:szCs w:val="24"/>
          </w:rPr>
          <w:t>ui_info@twc.state.tx.us</w:t>
        </w:r>
      </w:hyperlink>
      <w:r w:rsidRPr="004A0B30">
        <w:rPr>
          <w:rFonts w:eastAsia="Times New Roman"/>
          <w:bCs/>
          <w:iCs/>
          <w:color w:val="000000"/>
          <w:szCs w:val="24"/>
        </w:rPr>
        <w:t xml:space="preserve"> including your full name, address, phone number, and the last four digits of your SSN.</w:t>
      </w:r>
    </w:p>
    <w:p w14:paraId="30F18D45" w14:textId="0B5BB3A7" w:rsidR="00707907" w:rsidRPr="002F5ADE" w:rsidRDefault="00707907" w:rsidP="004A0B30">
      <w:pPr>
        <w:tabs>
          <w:tab w:val="left" w:pos="876"/>
        </w:tabs>
        <w:spacing w:before="0" w:after="0"/>
        <w:rPr>
          <w:b/>
          <w:sz w:val="16"/>
          <w:szCs w:val="16"/>
        </w:rPr>
      </w:pPr>
      <w:r w:rsidRPr="002F5ADE">
        <w:rPr>
          <w:b/>
          <w:sz w:val="16"/>
          <w:szCs w:val="16"/>
        </w:rPr>
        <w:tab/>
      </w:r>
    </w:p>
    <w:p w14:paraId="37461D47" w14:textId="77777777" w:rsidR="00707907" w:rsidRPr="004A0B30" w:rsidRDefault="00707907" w:rsidP="004A0B30">
      <w:pPr>
        <w:spacing w:before="0" w:after="0"/>
        <w:rPr>
          <w:b/>
          <w:bCs/>
          <w:sz w:val="28"/>
          <w:szCs w:val="28"/>
        </w:rPr>
      </w:pPr>
      <w:r w:rsidRPr="004A0B30">
        <w:rPr>
          <w:b/>
          <w:bCs/>
          <w:sz w:val="28"/>
          <w:szCs w:val="28"/>
        </w:rPr>
        <w:t>Workforce Staff Helpline</w:t>
      </w:r>
    </w:p>
    <w:p w14:paraId="561B81E1" w14:textId="727CC2B2" w:rsidR="00707907" w:rsidRPr="004A0B30" w:rsidRDefault="00707907" w:rsidP="002F5ADE">
      <w:pPr>
        <w:spacing w:before="120" w:after="120"/>
        <w:rPr>
          <w:szCs w:val="24"/>
        </w:rPr>
      </w:pPr>
      <w:r w:rsidRPr="004A0B30">
        <w:rPr>
          <w:szCs w:val="24"/>
        </w:rPr>
        <w:t xml:space="preserve">Occasionally, Workforce Solutions (WF) staff encounter situations in which they need to speak with a claims specialist or provide special (“meaningful”) assistance to a claimant.  Each Local Workforce Development Area (LWDA) has a dedicated phone number specifically for use by WF staff.  </w:t>
      </w:r>
      <w:r w:rsidRPr="004A0B30">
        <w:rPr>
          <w:b/>
          <w:szCs w:val="24"/>
        </w:rPr>
        <w:t>Staff should NOT release these phone numbers to claimants or the general public</w:t>
      </w:r>
      <w:r w:rsidRPr="004A0B30">
        <w:rPr>
          <w:szCs w:val="24"/>
        </w:rPr>
        <w:t xml:space="preserve">.  </w:t>
      </w:r>
    </w:p>
    <w:p w14:paraId="78527AF0" w14:textId="4DB6ADB5" w:rsidR="00707907" w:rsidRPr="004A0B30" w:rsidRDefault="00707907" w:rsidP="004A0B30">
      <w:pPr>
        <w:spacing w:before="120" w:after="120"/>
        <w:rPr>
          <w:szCs w:val="24"/>
        </w:rPr>
      </w:pPr>
      <w:r w:rsidRPr="004A0B30">
        <w:rPr>
          <w:szCs w:val="24"/>
        </w:rPr>
        <w:t xml:space="preserve">The LWDA numbers are not additional numbers for customers who need assistance and cannot get through on the Tele-Center line.  The LWDA help lines should be used by a staff member who has an unemployment question or when dealing with a challenging customer or unique situation where the staff member or claimant needs immediate assistance from a </w:t>
      </w:r>
      <w:proofErr w:type="gramStart"/>
      <w:r w:rsidRPr="004A0B30">
        <w:rPr>
          <w:szCs w:val="24"/>
        </w:rPr>
        <w:t>claims</w:t>
      </w:r>
      <w:proofErr w:type="gramEnd"/>
      <w:r w:rsidRPr="004A0B30">
        <w:rPr>
          <w:szCs w:val="24"/>
        </w:rPr>
        <w:t xml:space="preserve"> specialist. WF staff should call the LWDA help line and explain the situation to the </w:t>
      </w:r>
      <w:proofErr w:type="gramStart"/>
      <w:r w:rsidRPr="004A0B30">
        <w:rPr>
          <w:szCs w:val="24"/>
        </w:rPr>
        <w:t>claims</w:t>
      </w:r>
      <w:proofErr w:type="gramEnd"/>
      <w:r w:rsidRPr="004A0B30">
        <w:rPr>
          <w:szCs w:val="24"/>
        </w:rPr>
        <w:t xml:space="preserve"> specialist. If needed, the specialist may ask the staff member to give the phone to the claimant so he or she can speak directly to the claimant. </w:t>
      </w:r>
    </w:p>
    <w:tbl>
      <w:tblPr>
        <w:tblW w:w="9710" w:type="dxa"/>
        <w:tblLayout w:type="fixed"/>
        <w:tblLook w:val="04A0" w:firstRow="1" w:lastRow="0" w:firstColumn="1" w:lastColumn="0" w:noHBand="0" w:noVBand="1"/>
      </w:tblPr>
      <w:tblGrid>
        <w:gridCol w:w="2060"/>
        <w:gridCol w:w="1080"/>
        <w:gridCol w:w="1710"/>
        <w:gridCol w:w="2430"/>
        <w:gridCol w:w="990"/>
        <w:gridCol w:w="1440"/>
      </w:tblGrid>
      <w:tr w:rsidR="00E07770" w:rsidRPr="002F5ADE" w14:paraId="22041766" w14:textId="77777777" w:rsidTr="004A0B30">
        <w:trPr>
          <w:trHeight w:val="495"/>
        </w:trPr>
        <w:tc>
          <w:tcPr>
            <w:tcW w:w="2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C9BC4E" w14:textId="77777777" w:rsidR="00707907" w:rsidRPr="002F5ADE" w:rsidRDefault="00707907" w:rsidP="002F5ADE">
            <w:pPr>
              <w:spacing w:before="0" w:after="0"/>
              <w:ind w:right="0"/>
              <w:jc w:val="center"/>
              <w:rPr>
                <w:rFonts w:eastAsia="Times New Roman"/>
                <w:b/>
                <w:bCs/>
                <w:color w:val="000000"/>
                <w:sz w:val="18"/>
                <w:szCs w:val="18"/>
              </w:rPr>
            </w:pPr>
            <w:r w:rsidRPr="002F5ADE">
              <w:rPr>
                <w:rFonts w:eastAsia="Times New Roman"/>
                <w:b/>
                <w:bCs/>
                <w:snapToGrid w:val="0"/>
                <w:color w:val="000000"/>
                <w:sz w:val="18"/>
                <w:szCs w:val="18"/>
              </w:rPr>
              <w:t>LWDA Name</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349CE74" w14:textId="3769884D" w:rsidR="00707907" w:rsidRPr="002F5ADE" w:rsidRDefault="00707907" w:rsidP="002F5ADE">
            <w:pPr>
              <w:spacing w:before="0" w:after="0"/>
              <w:ind w:right="0"/>
              <w:jc w:val="center"/>
              <w:rPr>
                <w:rFonts w:eastAsia="Times New Roman"/>
                <w:b/>
                <w:bCs/>
                <w:color w:val="000000"/>
                <w:sz w:val="18"/>
                <w:szCs w:val="18"/>
              </w:rPr>
            </w:pPr>
            <w:r w:rsidRPr="002F5ADE">
              <w:rPr>
                <w:rFonts w:eastAsia="Times New Roman"/>
                <w:b/>
                <w:bCs/>
                <w:snapToGrid w:val="0"/>
                <w:color w:val="000000"/>
                <w:sz w:val="18"/>
                <w:szCs w:val="18"/>
              </w:rPr>
              <w:t>LWDA #</w:t>
            </w:r>
          </w:p>
        </w:tc>
        <w:tc>
          <w:tcPr>
            <w:tcW w:w="1710" w:type="dxa"/>
            <w:tcBorders>
              <w:top w:val="single" w:sz="8" w:space="0" w:color="auto"/>
              <w:left w:val="nil"/>
              <w:bottom w:val="single" w:sz="8" w:space="0" w:color="auto"/>
              <w:right w:val="single" w:sz="8" w:space="0" w:color="auto"/>
            </w:tcBorders>
            <w:shd w:val="clear" w:color="auto" w:fill="auto"/>
            <w:vAlign w:val="center"/>
            <w:hideMark/>
          </w:tcPr>
          <w:p w14:paraId="71823B56" w14:textId="0DD8B46A" w:rsidR="00707907" w:rsidRPr="002F5ADE" w:rsidRDefault="00707907" w:rsidP="002F5ADE">
            <w:pPr>
              <w:spacing w:before="0" w:after="0"/>
              <w:ind w:right="0"/>
              <w:jc w:val="center"/>
              <w:rPr>
                <w:rFonts w:eastAsia="Times New Roman"/>
                <w:b/>
                <w:bCs/>
                <w:color w:val="000000"/>
                <w:sz w:val="18"/>
                <w:szCs w:val="18"/>
              </w:rPr>
            </w:pPr>
            <w:r w:rsidRPr="002F5ADE">
              <w:rPr>
                <w:rFonts w:eastAsia="Times New Roman"/>
                <w:b/>
                <w:bCs/>
                <w:snapToGrid w:val="0"/>
                <w:color w:val="000000"/>
                <w:sz w:val="18"/>
                <w:szCs w:val="18"/>
              </w:rPr>
              <w:t>Telephone Number</w:t>
            </w:r>
          </w:p>
        </w:tc>
        <w:tc>
          <w:tcPr>
            <w:tcW w:w="2430" w:type="dxa"/>
            <w:tcBorders>
              <w:top w:val="single" w:sz="8" w:space="0" w:color="auto"/>
              <w:left w:val="nil"/>
              <w:bottom w:val="single" w:sz="8" w:space="0" w:color="auto"/>
              <w:right w:val="single" w:sz="8" w:space="0" w:color="auto"/>
            </w:tcBorders>
            <w:shd w:val="clear" w:color="auto" w:fill="auto"/>
            <w:vAlign w:val="center"/>
            <w:hideMark/>
          </w:tcPr>
          <w:p w14:paraId="2C2B548B" w14:textId="77777777" w:rsidR="00707907" w:rsidRPr="002F5ADE" w:rsidRDefault="00707907" w:rsidP="002F5ADE">
            <w:pPr>
              <w:spacing w:before="0" w:after="0"/>
              <w:ind w:right="0"/>
              <w:jc w:val="center"/>
              <w:rPr>
                <w:rFonts w:eastAsia="Times New Roman"/>
                <w:b/>
                <w:bCs/>
                <w:color w:val="000000"/>
                <w:sz w:val="18"/>
                <w:szCs w:val="18"/>
              </w:rPr>
            </w:pPr>
            <w:r w:rsidRPr="002F5ADE">
              <w:rPr>
                <w:rFonts w:eastAsia="Times New Roman"/>
                <w:b/>
                <w:bCs/>
                <w:snapToGrid w:val="0"/>
                <w:color w:val="000000"/>
                <w:sz w:val="18"/>
                <w:szCs w:val="18"/>
              </w:rPr>
              <w:t>LWDA Name</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15572D8B" w14:textId="77777777" w:rsidR="00707907" w:rsidRPr="002F5ADE" w:rsidRDefault="00707907" w:rsidP="002F5ADE">
            <w:pPr>
              <w:spacing w:before="0" w:after="0"/>
              <w:ind w:right="0"/>
              <w:jc w:val="center"/>
              <w:rPr>
                <w:rFonts w:eastAsia="Times New Roman"/>
                <w:b/>
                <w:bCs/>
                <w:color w:val="000000"/>
                <w:sz w:val="18"/>
                <w:szCs w:val="18"/>
              </w:rPr>
            </w:pPr>
            <w:r w:rsidRPr="002F5ADE">
              <w:rPr>
                <w:rFonts w:eastAsia="Times New Roman"/>
                <w:b/>
                <w:bCs/>
                <w:snapToGrid w:val="0"/>
                <w:color w:val="000000"/>
                <w:sz w:val="18"/>
                <w:szCs w:val="18"/>
              </w:rPr>
              <w:t>LWDA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C7AE731" w14:textId="77777777" w:rsidR="00707907" w:rsidRPr="002F5ADE" w:rsidRDefault="00707907" w:rsidP="002F5ADE">
            <w:pPr>
              <w:spacing w:before="0" w:after="0"/>
              <w:ind w:right="0"/>
              <w:jc w:val="center"/>
              <w:rPr>
                <w:rFonts w:eastAsia="Times New Roman"/>
                <w:b/>
                <w:bCs/>
                <w:color w:val="000000"/>
                <w:sz w:val="18"/>
                <w:szCs w:val="18"/>
              </w:rPr>
            </w:pPr>
            <w:r w:rsidRPr="002F5ADE">
              <w:rPr>
                <w:rFonts w:eastAsia="Times New Roman"/>
                <w:b/>
                <w:bCs/>
                <w:snapToGrid w:val="0"/>
                <w:color w:val="000000"/>
                <w:sz w:val="18"/>
                <w:szCs w:val="18"/>
              </w:rPr>
              <w:t>Telephone Number</w:t>
            </w:r>
          </w:p>
        </w:tc>
      </w:tr>
      <w:tr w:rsidR="00E07770" w:rsidRPr="002F5ADE" w14:paraId="7F6C7AA5"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12025A4E"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Heart of Texas</w:t>
            </w:r>
          </w:p>
        </w:tc>
        <w:tc>
          <w:tcPr>
            <w:tcW w:w="1080" w:type="dxa"/>
            <w:tcBorders>
              <w:top w:val="nil"/>
              <w:left w:val="nil"/>
              <w:bottom w:val="single" w:sz="8" w:space="0" w:color="auto"/>
              <w:right w:val="single" w:sz="8" w:space="0" w:color="auto"/>
            </w:tcBorders>
            <w:shd w:val="clear" w:color="auto" w:fill="auto"/>
            <w:vAlign w:val="center"/>
            <w:hideMark/>
          </w:tcPr>
          <w:p w14:paraId="7F4F294A"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13</w:t>
            </w:r>
          </w:p>
        </w:tc>
        <w:tc>
          <w:tcPr>
            <w:tcW w:w="1710" w:type="dxa"/>
            <w:tcBorders>
              <w:top w:val="nil"/>
              <w:left w:val="nil"/>
              <w:bottom w:val="single" w:sz="8" w:space="0" w:color="auto"/>
              <w:right w:val="single" w:sz="8" w:space="0" w:color="auto"/>
            </w:tcBorders>
            <w:shd w:val="clear" w:color="auto" w:fill="auto"/>
            <w:vAlign w:val="center"/>
            <w:hideMark/>
          </w:tcPr>
          <w:p w14:paraId="1AEFFC9D"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512-340-4563</w:t>
            </w:r>
          </w:p>
        </w:tc>
        <w:tc>
          <w:tcPr>
            <w:tcW w:w="2430" w:type="dxa"/>
            <w:tcBorders>
              <w:top w:val="nil"/>
              <w:left w:val="nil"/>
              <w:bottom w:val="single" w:sz="8" w:space="0" w:color="auto"/>
              <w:right w:val="single" w:sz="8" w:space="0" w:color="auto"/>
            </w:tcBorders>
            <w:shd w:val="clear" w:color="auto" w:fill="auto"/>
            <w:vAlign w:val="center"/>
            <w:hideMark/>
          </w:tcPr>
          <w:p w14:paraId="03BAC8EA"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South Plains</w:t>
            </w:r>
          </w:p>
        </w:tc>
        <w:tc>
          <w:tcPr>
            <w:tcW w:w="990" w:type="dxa"/>
            <w:tcBorders>
              <w:top w:val="nil"/>
              <w:left w:val="nil"/>
              <w:bottom w:val="single" w:sz="8" w:space="0" w:color="auto"/>
              <w:right w:val="single" w:sz="8" w:space="0" w:color="auto"/>
            </w:tcBorders>
            <w:shd w:val="clear" w:color="auto" w:fill="auto"/>
            <w:vAlign w:val="center"/>
            <w:hideMark/>
          </w:tcPr>
          <w:p w14:paraId="2FBA5D20"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w:t>
            </w:r>
          </w:p>
        </w:tc>
        <w:tc>
          <w:tcPr>
            <w:tcW w:w="1440" w:type="dxa"/>
            <w:tcBorders>
              <w:top w:val="nil"/>
              <w:left w:val="nil"/>
              <w:bottom w:val="single" w:sz="8" w:space="0" w:color="auto"/>
              <w:right w:val="single" w:sz="8" w:space="0" w:color="auto"/>
            </w:tcBorders>
            <w:shd w:val="clear" w:color="auto" w:fill="auto"/>
            <w:vAlign w:val="center"/>
            <w:hideMark/>
          </w:tcPr>
          <w:p w14:paraId="1B935D3C"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817-420-1685</w:t>
            </w:r>
          </w:p>
        </w:tc>
      </w:tr>
      <w:tr w:rsidR="00E07770" w:rsidRPr="002F5ADE" w14:paraId="66E74A09"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FAA0074"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Capital Area</w:t>
            </w:r>
          </w:p>
        </w:tc>
        <w:tc>
          <w:tcPr>
            <w:tcW w:w="1080" w:type="dxa"/>
            <w:tcBorders>
              <w:top w:val="nil"/>
              <w:left w:val="nil"/>
              <w:bottom w:val="single" w:sz="8" w:space="0" w:color="auto"/>
              <w:right w:val="single" w:sz="8" w:space="0" w:color="auto"/>
            </w:tcBorders>
            <w:shd w:val="clear" w:color="auto" w:fill="auto"/>
            <w:vAlign w:val="center"/>
            <w:hideMark/>
          </w:tcPr>
          <w:p w14:paraId="37E04D5D"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14</w:t>
            </w:r>
          </w:p>
        </w:tc>
        <w:tc>
          <w:tcPr>
            <w:tcW w:w="1710" w:type="dxa"/>
            <w:tcBorders>
              <w:top w:val="nil"/>
              <w:left w:val="nil"/>
              <w:bottom w:val="single" w:sz="8" w:space="0" w:color="auto"/>
              <w:right w:val="single" w:sz="8" w:space="0" w:color="auto"/>
            </w:tcBorders>
            <w:shd w:val="clear" w:color="auto" w:fill="auto"/>
            <w:vAlign w:val="center"/>
            <w:hideMark/>
          </w:tcPr>
          <w:p w14:paraId="3304BFEE"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512-340-4563</w:t>
            </w:r>
          </w:p>
        </w:tc>
        <w:tc>
          <w:tcPr>
            <w:tcW w:w="2430" w:type="dxa"/>
            <w:tcBorders>
              <w:top w:val="nil"/>
              <w:left w:val="nil"/>
              <w:bottom w:val="single" w:sz="8" w:space="0" w:color="auto"/>
              <w:right w:val="single" w:sz="8" w:space="0" w:color="auto"/>
            </w:tcBorders>
            <w:shd w:val="clear" w:color="auto" w:fill="auto"/>
            <w:vAlign w:val="center"/>
            <w:hideMark/>
          </w:tcPr>
          <w:p w14:paraId="5843CA74"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North Central</w:t>
            </w:r>
          </w:p>
        </w:tc>
        <w:tc>
          <w:tcPr>
            <w:tcW w:w="990" w:type="dxa"/>
            <w:tcBorders>
              <w:top w:val="nil"/>
              <w:left w:val="nil"/>
              <w:bottom w:val="single" w:sz="8" w:space="0" w:color="auto"/>
              <w:right w:val="single" w:sz="8" w:space="0" w:color="auto"/>
            </w:tcBorders>
            <w:shd w:val="clear" w:color="auto" w:fill="auto"/>
            <w:vAlign w:val="center"/>
            <w:hideMark/>
          </w:tcPr>
          <w:p w14:paraId="3BBA986F"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4</w:t>
            </w:r>
          </w:p>
        </w:tc>
        <w:tc>
          <w:tcPr>
            <w:tcW w:w="1440" w:type="dxa"/>
            <w:tcBorders>
              <w:top w:val="nil"/>
              <w:left w:val="nil"/>
              <w:bottom w:val="single" w:sz="8" w:space="0" w:color="auto"/>
              <w:right w:val="single" w:sz="8" w:space="0" w:color="auto"/>
            </w:tcBorders>
            <w:shd w:val="clear" w:color="auto" w:fill="auto"/>
            <w:vAlign w:val="center"/>
            <w:hideMark/>
          </w:tcPr>
          <w:p w14:paraId="0076C16E"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817-420-1685</w:t>
            </w:r>
          </w:p>
        </w:tc>
      </w:tr>
      <w:tr w:rsidR="00E07770" w:rsidRPr="002F5ADE" w14:paraId="36A861BE"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52103A80"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Rural Capital</w:t>
            </w:r>
          </w:p>
        </w:tc>
        <w:tc>
          <w:tcPr>
            <w:tcW w:w="1080" w:type="dxa"/>
            <w:tcBorders>
              <w:top w:val="nil"/>
              <w:left w:val="nil"/>
              <w:bottom w:val="single" w:sz="8" w:space="0" w:color="auto"/>
              <w:right w:val="single" w:sz="8" w:space="0" w:color="auto"/>
            </w:tcBorders>
            <w:shd w:val="clear" w:color="auto" w:fill="auto"/>
            <w:vAlign w:val="center"/>
            <w:hideMark/>
          </w:tcPr>
          <w:p w14:paraId="53A10FC6"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15</w:t>
            </w:r>
          </w:p>
        </w:tc>
        <w:tc>
          <w:tcPr>
            <w:tcW w:w="1710" w:type="dxa"/>
            <w:tcBorders>
              <w:top w:val="nil"/>
              <w:left w:val="nil"/>
              <w:bottom w:val="single" w:sz="8" w:space="0" w:color="auto"/>
              <w:right w:val="single" w:sz="8" w:space="0" w:color="auto"/>
            </w:tcBorders>
            <w:shd w:val="clear" w:color="auto" w:fill="auto"/>
            <w:vAlign w:val="center"/>
            <w:hideMark/>
          </w:tcPr>
          <w:p w14:paraId="64E6FF83"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512-340-4563</w:t>
            </w:r>
          </w:p>
        </w:tc>
        <w:tc>
          <w:tcPr>
            <w:tcW w:w="2430" w:type="dxa"/>
            <w:tcBorders>
              <w:top w:val="nil"/>
              <w:left w:val="nil"/>
              <w:bottom w:val="single" w:sz="8" w:space="0" w:color="auto"/>
              <w:right w:val="single" w:sz="8" w:space="0" w:color="auto"/>
            </w:tcBorders>
            <w:shd w:val="clear" w:color="auto" w:fill="auto"/>
            <w:vAlign w:val="center"/>
            <w:hideMark/>
          </w:tcPr>
          <w:p w14:paraId="0CE5239A"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Tarrant County</w:t>
            </w:r>
          </w:p>
        </w:tc>
        <w:tc>
          <w:tcPr>
            <w:tcW w:w="990" w:type="dxa"/>
            <w:tcBorders>
              <w:top w:val="nil"/>
              <w:left w:val="nil"/>
              <w:bottom w:val="single" w:sz="8" w:space="0" w:color="auto"/>
              <w:right w:val="single" w:sz="8" w:space="0" w:color="auto"/>
            </w:tcBorders>
            <w:shd w:val="clear" w:color="auto" w:fill="auto"/>
            <w:vAlign w:val="center"/>
            <w:hideMark/>
          </w:tcPr>
          <w:p w14:paraId="4D938AB5"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5</w:t>
            </w:r>
          </w:p>
        </w:tc>
        <w:tc>
          <w:tcPr>
            <w:tcW w:w="1440" w:type="dxa"/>
            <w:tcBorders>
              <w:top w:val="nil"/>
              <w:left w:val="nil"/>
              <w:bottom w:val="single" w:sz="8" w:space="0" w:color="auto"/>
              <w:right w:val="single" w:sz="8" w:space="0" w:color="auto"/>
            </w:tcBorders>
            <w:shd w:val="clear" w:color="auto" w:fill="auto"/>
            <w:vAlign w:val="center"/>
            <w:hideMark/>
          </w:tcPr>
          <w:p w14:paraId="303D31B3"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817-420-1685</w:t>
            </w:r>
          </w:p>
        </w:tc>
      </w:tr>
      <w:tr w:rsidR="00E07770" w:rsidRPr="002F5ADE" w14:paraId="6D4704BE"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4BA74F6"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Brazos Valley</w:t>
            </w:r>
          </w:p>
        </w:tc>
        <w:tc>
          <w:tcPr>
            <w:tcW w:w="1080" w:type="dxa"/>
            <w:tcBorders>
              <w:top w:val="nil"/>
              <w:left w:val="nil"/>
              <w:bottom w:val="single" w:sz="8" w:space="0" w:color="auto"/>
              <w:right w:val="single" w:sz="8" w:space="0" w:color="auto"/>
            </w:tcBorders>
            <w:shd w:val="clear" w:color="auto" w:fill="auto"/>
            <w:vAlign w:val="center"/>
            <w:hideMark/>
          </w:tcPr>
          <w:p w14:paraId="3025F163"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16</w:t>
            </w:r>
          </w:p>
        </w:tc>
        <w:tc>
          <w:tcPr>
            <w:tcW w:w="1710" w:type="dxa"/>
            <w:tcBorders>
              <w:top w:val="nil"/>
              <w:left w:val="nil"/>
              <w:bottom w:val="single" w:sz="8" w:space="0" w:color="auto"/>
              <w:right w:val="single" w:sz="8" w:space="0" w:color="auto"/>
            </w:tcBorders>
            <w:shd w:val="clear" w:color="auto" w:fill="auto"/>
            <w:vAlign w:val="center"/>
            <w:hideMark/>
          </w:tcPr>
          <w:p w14:paraId="3AAA2BB9"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512-340-4563</w:t>
            </w:r>
          </w:p>
        </w:tc>
        <w:tc>
          <w:tcPr>
            <w:tcW w:w="2430" w:type="dxa"/>
            <w:tcBorders>
              <w:top w:val="nil"/>
              <w:left w:val="nil"/>
              <w:bottom w:val="single" w:sz="8" w:space="0" w:color="auto"/>
              <w:right w:val="single" w:sz="8" w:space="0" w:color="auto"/>
            </w:tcBorders>
            <w:shd w:val="clear" w:color="auto" w:fill="auto"/>
            <w:vAlign w:val="center"/>
            <w:hideMark/>
          </w:tcPr>
          <w:p w14:paraId="2D5C19FF"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West Central</w:t>
            </w:r>
          </w:p>
        </w:tc>
        <w:tc>
          <w:tcPr>
            <w:tcW w:w="990" w:type="dxa"/>
            <w:tcBorders>
              <w:top w:val="nil"/>
              <w:left w:val="nil"/>
              <w:bottom w:val="single" w:sz="8" w:space="0" w:color="auto"/>
              <w:right w:val="single" w:sz="8" w:space="0" w:color="auto"/>
            </w:tcBorders>
            <w:shd w:val="clear" w:color="auto" w:fill="auto"/>
            <w:vAlign w:val="center"/>
            <w:hideMark/>
          </w:tcPr>
          <w:p w14:paraId="415E118C"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9</w:t>
            </w:r>
          </w:p>
        </w:tc>
        <w:tc>
          <w:tcPr>
            <w:tcW w:w="1440" w:type="dxa"/>
            <w:tcBorders>
              <w:top w:val="nil"/>
              <w:left w:val="nil"/>
              <w:bottom w:val="single" w:sz="8" w:space="0" w:color="auto"/>
              <w:right w:val="single" w:sz="8" w:space="0" w:color="auto"/>
            </w:tcBorders>
            <w:shd w:val="clear" w:color="auto" w:fill="auto"/>
            <w:vAlign w:val="center"/>
            <w:hideMark/>
          </w:tcPr>
          <w:p w14:paraId="50D3ED64"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817-420-1685</w:t>
            </w:r>
          </w:p>
        </w:tc>
      </w:tr>
      <w:tr w:rsidR="00E07770" w:rsidRPr="002F5ADE" w14:paraId="2F7F209A"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588DF10C"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Central Texas</w:t>
            </w:r>
          </w:p>
        </w:tc>
        <w:tc>
          <w:tcPr>
            <w:tcW w:w="1080" w:type="dxa"/>
            <w:tcBorders>
              <w:top w:val="nil"/>
              <w:left w:val="nil"/>
              <w:bottom w:val="single" w:sz="8" w:space="0" w:color="auto"/>
              <w:right w:val="single" w:sz="8" w:space="0" w:color="auto"/>
            </w:tcBorders>
            <w:shd w:val="clear" w:color="auto" w:fill="auto"/>
            <w:vAlign w:val="center"/>
            <w:hideMark/>
          </w:tcPr>
          <w:p w14:paraId="5865354C"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26</w:t>
            </w:r>
          </w:p>
        </w:tc>
        <w:tc>
          <w:tcPr>
            <w:tcW w:w="1710" w:type="dxa"/>
            <w:tcBorders>
              <w:top w:val="nil"/>
              <w:left w:val="nil"/>
              <w:bottom w:val="single" w:sz="8" w:space="0" w:color="auto"/>
              <w:right w:val="single" w:sz="8" w:space="0" w:color="auto"/>
            </w:tcBorders>
            <w:shd w:val="clear" w:color="auto" w:fill="auto"/>
            <w:vAlign w:val="center"/>
            <w:hideMark/>
          </w:tcPr>
          <w:p w14:paraId="3DBA7994"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512-340-4563</w:t>
            </w:r>
          </w:p>
        </w:tc>
        <w:tc>
          <w:tcPr>
            <w:tcW w:w="2430" w:type="dxa"/>
            <w:tcBorders>
              <w:top w:val="nil"/>
              <w:left w:val="nil"/>
              <w:bottom w:val="single" w:sz="8" w:space="0" w:color="auto"/>
              <w:right w:val="single" w:sz="8" w:space="0" w:color="auto"/>
            </w:tcBorders>
            <w:shd w:val="clear" w:color="auto" w:fill="auto"/>
            <w:vAlign w:val="center"/>
            <w:hideMark/>
          </w:tcPr>
          <w:p w14:paraId="35D6FBDB"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Concho Valley</w:t>
            </w:r>
          </w:p>
        </w:tc>
        <w:tc>
          <w:tcPr>
            <w:tcW w:w="990" w:type="dxa"/>
            <w:tcBorders>
              <w:top w:val="nil"/>
              <w:left w:val="nil"/>
              <w:bottom w:val="single" w:sz="8" w:space="0" w:color="auto"/>
              <w:right w:val="single" w:sz="8" w:space="0" w:color="auto"/>
            </w:tcBorders>
            <w:shd w:val="clear" w:color="auto" w:fill="auto"/>
            <w:vAlign w:val="center"/>
            <w:hideMark/>
          </w:tcPr>
          <w:p w14:paraId="1388D947"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12</w:t>
            </w:r>
          </w:p>
        </w:tc>
        <w:tc>
          <w:tcPr>
            <w:tcW w:w="1440" w:type="dxa"/>
            <w:tcBorders>
              <w:top w:val="nil"/>
              <w:left w:val="nil"/>
              <w:bottom w:val="single" w:sz="8" w:space="0" w:color="auto"/>
              <w:right w:val="single" w:sz="8" w:space="0" w:color="auto"/>
            </w:tcBorders>
            <w:shd w:val="clear" w:color="auto" w:fill="auto"/>
            <w:vAlign w:val="center"/>
            <w:hideMark/>
          </w:tcPr>
          <w:p w14:paraId="04042EAC"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817-420-1685</w:t>
            </w:r>
          </w:p>
        </w:tc>
      </w:tr>
      <w:tr w:rsidR="00E07770" w:rsidRPr="002F5ADE" w14:paraId="449E8D59"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3B127C8D"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North Texas</w:t>
            </w:r>
          </w:p>
        </w:tc>
        <w:tc>
          <w:tcPr>
            <w:tcW w:w="1080" w:type="dxa"/>
            <w:tcBorders>
              <w:top w:val="nil"/>
              <w:left w:val="nil"/>
              <w:bottom w:val="single" w:sz="8" w:space="0" w:color="auto"/>
              <w:right w:val="single" w:sz="8" w:space="0" w:color="auto"/>
            </w:tcBorders>
            <w:shd w:val="clear" w:color="auto" w:fill="auto"/>
            <w:vAlign w:val="center"/>
            <w:hideMark/>
          </w:tcPr>
          <w:p w14:paraId="4F410770"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3</w:t>
            </w:r>
          </w:p>
        </w:tc>
        <w:tc>
          <w:tcPr>
            <w:tcW w:w="1710" w:type="dxa"/>
            <w:tcBorders>
              <w:top w:val="nil"/>
              <w:left w:val="nil"/>
              <w:bottom w:val="single" w:sz="8" w:space="0" w:color="auto"/>
              <w:right w:val="single" w:sz="8" w:space="0" w:color="auto"/>
            </w:tcBorders>
            <w:shd w:val="clear" w:color="auto" w:fill="auto"/>
            <w:vAlign w:val="center"/>
            <w:hideMark/>
          </w:tcPr>
          <w:p w14:paraId="0CC721D7"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817-420-1685</w:t>
            </w:r>
          </w:p>
        </w:tc>
        <w:tc>
          <w:tcPr>
            <w:tcW w:w="2430" w:type="dxa"/>
            <w:tcBorders>
              <w:top w:val="nil"/>
              <w:left w:val="nil"/>
              <w:bottom w:val="single" w:sz="8" w:space="0" w:color="auto"/>
              <w:right w:val="single" w:sz="8" w:space="0" w:color="auto"/>
            </w:tcBorders>
            <w:shd w:val="clear" w:color="auto" w:fill="auto"/>
            <w:vAlign w:val="center"/>
            <w:hideMark/>
          </w:tcPr>
          <w:p w14:paraId="4E69F9E4"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South East Texas</w:t>
            </w:r>
          </w:p>
        </w:tc>
        <w:tc>
          <w:tcPr>
            <w:tcW w:w="990" w:type="dxa"/>
            <w:tcBorders>
              <w:top w:val="nil"/>
              <w:left w:val="nil"/>
              <w:bottom w:val="single" w:sz="8" w:space="0" w:color="auto"/>
              <w:right w:val="single" w:sz="8" w:space="0" w:color="auto"/>
            </w:tcBorders>
            <w:shd w:val="clear" w:color="auto" w:fill="auto"/>
            <w:vAlign w:val="center"/>
            <w:hideMark/>
          </w:tcPr>
          <w:p w14:paraId="52A46FED"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18</w:t>
            </w:r>
          </w:p>
        </w:tc>
        <w:tc>
          <w:tcPr>
            <w:tcW w:w="1440" w:type="dxa"/>
            <w:tcBorders>
              <w:top w:val="nil"/>
              <w:left w:val="nil"/>
              <w:bottom w:val="single" w:sz="8" w:space="0" w:color="auto"/>
              <w:right w:val="single" w:sz="8" w:space="0" w:color="auto"/>
            </w:tcBorders>
            <w:shd w:val="clear" w:color="auto" w:fill="auto"/>
            <w:vAlign w:val="center"/>
            <w:hideMark/>
          </w:tcPr>
          <w:p w14:paraId="0966B79C"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956-984-4764</w:t>
            </w:r>
          </w:p>
        </w:tc>
      </w:tr>
      <w:tr w:rsidR="00E07770" w:rsidRPr="002F5ADE" w14:paraId="0C18E7AB"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11A17995"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Dallas</w:t>
            </w:r>
          </w:p>
        </w:tc>
        <w:tc>
          <w:tcPr>
            <w:tcW w:w="1080" w:type="dxa"/>
            <w:tcBorders>
              <w:top w:val="nil"/>
              <w:left w:val="nil"/>
              <w:bottom w:val="single" w:sz="8" w:space="0" w:color="auto"/>
              <w:right w:val="single" w:sz="8" w:space="0" w:color="auto"/>
            </w:tcBorders>
            <w:shd w:val="clear" w:color="auto" w:fill="auto"/>
            <w:vAlign w:val="center"/>
            <w:hideMark/>
          </w:tcPr>
          <w:p w14:paraId="7AC21255"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6</w:t>
            </w:r>
          </w:p>
        </w:tc>
        <w:tc>
          <w:tcPr>
            <w:tcW w:w="1710" w:type="dxa"/>
            <w:tcBorders>
              <w:top w:val="nil"/>
              <w:left w:val="nil"/>
              <w:bottom w:val="single" w:sz="8" w:space="0" w:color="auto"/>
              <w:right w:val="single" w:sz="8" w:space="0" w:color="auto"/>
            </w:tcBorders>
            <w:shd w:val="clear" w:color="auto" w:fill="auto"/>
            <w:vAlign w:val="center"/>
            <w:hideMark/>
          </w:tcPr>
          <w:p w14:paraId="0246327B"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817-420-1685</w:t>
            </w:r>
          </w:p>
        </w:tc>
        <w:tc>
          <w:tcPr>
            <w:tcW w:w="2430" w:type="dxa"/>
            <w:tcBorders>
              <w:top w:val="nil"/>
              <w:left w:val="nil"/>
              <w:bottom w:val="single" w:sz="8" w:space="0" w:color="auto"/>
              <w:right w:val="single" w:sz="8" w:space="0" w:color="auto"/>
            </w:tcBorders>
            <w:shd w:val="clear" w:color="auto" w:fill="auto"/>
            <w:vAlign w:val="center"/>
            <w:hideMark/>
          </w:tcPr>
          <w:p w14:paraId="5A0B45DD"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Lower Rio Grande Valley</w:t>
            </w:r>
          </w:p>
        </w:tc>
        <w:tc>
          <w:tcPr>
            <w:tcW w:w="990" w:type="dxa"/>
            <w:tcBorders>
              <w:top w:val="nil"/>
              <w:left w:val="nil"/>
              <w:bottom w:val="single" w:sz="8" w:space="0" w:color="auto"/>
              <w:right w:val="single" w:sz="8" w:space="0" w:color="auto"/>
            </w:tcBorders>
            <w:shd w:val="clear" w:color="auto" w:fill="auto"/>
            <w:vAlign w:val="center"/>
            <w:hideMark/>
          </w:tcPr>
          <w:p w14:paraId="7D841D6E"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23</w:t>
            </w:r>
          </w:p>
        </w:tc>
        <w:tc>
          <w:tcPr>
            <w:tcW w:w="1440" w:type="dxa"/>
            <w:tcBorders>
              <w:top w:val="nil"/>
              <w:left w:val="nil"/>
              <w:bottom w:val="single" w:sz="8" w:space="0" w:color="auto"/>
              <w:right w:val="single" w:sz="8" w:space="0" w:color="auto"/>
            </w:tcBorders>
            <w:shd w:val="clear" w:color="auto" w:fill="auto"/>
            <w:vAlign w:val="center"/>
            <w:hideMark/>
          </w:tcPr>
          <w:p w14:paraId="5069F640"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956-984-4764</w:t>
            </w:r>
          </w:p>
        </w:tc>
      </w:tr>
      <w:tr w:rsidR="00E07770" w:rsidRPr="002F5ADE" w14:paraId="54BD3BF6"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327C4C9C"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Texoma</w:t>
            </w:r>
          </w:p>
        </w:tc>
        <w:tc>
          <w:tcPr>
            <w:tcW w:w="1080" w:type="dxa"/>
            <w:tcBorders>
              <w:top w:val="nil"/>
              <w:left w:val="nil"/>
              <w:bottom w:val="single" w:sz="8" w:space="0" w:color="auto"/>
              <w:right w:val="single" w:sz="8" w:space="0" w:color="auto"/>
            </w:tcBorders>
            <w:shd w:val="clear" w:color="auto" w:fill="auto"/>
            <w:vAlign w:val="center"/>
            <w:hideMark/>
          </w:tcPr>
          <w:p w14:paraId="6593CD11"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25</w:t>
            </w:r>
          </w:p>
        </w:tc>
        <w:tc>
          <w:tcPr>
            <w:tcW w:w="1710" w:type="dxa"/>
            <w:tcBorders>
              <w:top w:val="nil"/>
              <w:left w:val="nil"/>
              <w:bottom w:val="single" w:sz="8" w:space="0" w:color="auto"/>
              <w:right w:val="single" w:sz="8" w:space="0" w:color="auto"/>
            </w:tcBorders>
            <w:shd w:val="clear" w:color="auto" w:fill="auto"/>
            <w:vAlign w:val="center"/>
            <w:hideMark/>
          </w:tcPr>
          <w:p w14:paraId="722F018E"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817-420-1685</w:t>
            </w:r>
          </w:p>
        </w:tc>
        <w:tc>
          <w:tcPr>
            <w:tcW w:w="2430" w:type="dxa"/>
            <w:tcBorders>
              <w:top w:val="nil"/>
              <w:left w:val="nil"/>
              <w:bottom w:val="single" w:sz="8" w:space="0" w:color="auto"/>
              <w:right w:val="single" w:sz="8" w:space="0" w:color="auto"/>
            </w:tcBorders>
            <w:shd w:val="clear" w:color="auto" w:fill="auto"/>
            <w:vAlign w:val="center"/>
            <w:hideMark/>
          </w:tcPr>
          <w:p w14:paraId="105B9282"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Cameron County</w:t>
            </w:r>
          </w:p>
        </w:tc>
        <w:tc>
          <w:tcPr>
            <w:tcW w:w="990" w:type="dxa"/>
            <w:tcBorders>
              <w:top w:val="nil"/>
              <w:left w:val="nil"/>
              <w:bottom w:val="single" w:sz="8" w:space="0" w:color="auto"/>
              <w:right w:val="single" w:sz="8" w:space="0" w:color="auto"/>
            </w:tcBorders>
            <w:shd w:val="clear" w:color="auto" w:fill="auto"/>
            <w:vAlign w:val="center"/>
            <w:hideMark/>
          </w:tcPr>
          <w:p w14:paraId="24104AB0"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24</w:t>
            </w:r>
          </w:p>
        </w:tc>
        <w:tc>
          <w:tcPr>
            <w:tcW w:w="1440" w:type="dxa"/>
            <w:tcBorders>
              <w:top w:val="nil"/>
              <w:left w:val="nil"/>
              <w:bottom w:val="single" w:sz="8" w:space="0" w:color="auto"/>
              <w:right w:val="single" w:sz="8" w:space="0" w:color="auto"/>
            </w:tcBorders>
            <w:shd w:val="clear" w:color="auto" w:fill="auto"/>
            <w:vAlign w:val="center"/>
            <w:hideMark/>
          </w:tcPr>
          <w:p w14:paraId="200E0407"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956-984-4764</w:t>
            </w:r>
          </w:p>
        </w:tc>
      </w:tr>
      <w:tr w:rsidR="00E07770" w:rsidRPr="002F5ADE" w14:paraId="1B216E09"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7AB227C7"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Panhandle</w:t>
            </w:r>
          </w:p>
        </w:tc>
        <w:tc>
          <w:tcPr>
            <w:tcW w:w="1080" w:type="dxa"/>
            <w:tcBorders>
              <w:top w:val="nil"/>
              <w:left w:val="nil"/>
              <w:bottom w:val="single" w:sz="8" w:space="0" w:color="auto"/>
              <w:right w:val="single" w:sz="8" w:space="0" w:color="auto"/>
            </w:tcBorders>
            <w:shd w:val="clear" w:color="auto" w:fill="auto"/>
            <w:vAlign w:val="center"/>
            <w:hideMark/>
          </w:tcPr>
          <w:p w14:paraId="1FACEE36"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w:t>
            </w:r>
          </w:p>
        </w:tc>
        <w:tc>
          <w:tcPr>
            <w:tcW w:w="1710" w:type="dxa"/>
            <w:tcBorders>
              <w:top w:val="nil"/>
              <w:left w:val="nil"/>
              <w:bottom w:val="single" w:sz="8" w:space="0" w:color="auto"/>
              <w:right w:val="single" w:sz="8" w:space="0" w:color="auto"/>
            </w:tcBorders>
            <w:shd w:val="clear" w:color="auto" w:fill="auto"/>
            <w:vAlign w:val="center"/>
            <w:hideMark/>
          </w:tcPr>
          <w:p w14:paraId="483B5D44"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915-832-6594</w:t>
            </w:r>
          </w:p>
        </w:tc>
        <w:tc>
          <w:tcPr>
            <w:tcW w:w="2430" w:type="dxa"/>
            <w:tcBorders>
              <w:top w:val="nil"/>
              <w:left w:val="nil"/>
              <w:bottom w:val="single" w:sz="8" w:space="0" w:color="auto"/>
              <w:right w:val="single" w:sz="8" w:space="0" w:color="auto"/>
            </w:tcBorders>
            <w:shd w:val="clear" w:color="auto" w:fill="auto"/>
            <w:vAlign w:val="center"/>
            <w:hideMark/>
          </w:tcPr>
          <w:p w14:paraId="2875D6C4"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Gulf Coast</w:t>
            </w:r>
          </w:p>
        </w:tc>
        <w:tc>
          <w:tcPr>
            <w:tcW w:w="990" w:type="dxa"/>
            <w:tcBorders>
              <w:top w:val="nil"/>
              <w:left w:val="nil"/>
              <w:bottom w:val="single" w:sz="8" w:space="0" w:color="auto"/>
              <w:right w:val="single" w:sz="8" w:space="0" w:color="auto"/>
            </w:tcBorders>
            <w:shd w:val="clear" w:color="auto" w:fill="auto"/>
            <w:vAlign w:val="center"/>
            <w:hideMark/>
          </w:tcPr>
          <w:p w14:paraId="4BBCE79B"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28</w:t>
            </w:r>
          </w:p>
        </w:tc>
        <w:tc>
          <w:tcPr>
            <w:tcW w:w="1440" w:type="dxa"/>
            <w:tcBorders>
              <w:top w:val="nil"/>
              <w:left w:val="nil"/>
              <w:bottom w:val="single" w:sz="8" w:space="0" w:color="auto"/>
              <w:right w:val="single" w:sz="8" w:space="0" w:color="auto"/>
            </w:tcBorders>
            <w:shd w:val="clear" w:color="auto" w:fill="auto"/>
            <w:vAlign w:val="center"/>
            <w:hideMark/>
          </w:tcPr>
          <w:p w14:paraId="290E0D50"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956-984-4764</w:t>
            </w:r>
          </w:p>
        </w:tc>
      </w:tr>
      <w:tr w:rsidR="00E07770" w:rsidRPr="002F5ADE" w14:paraId="608CCA7B"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6C871D0B"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Upper Rio Grande</w:t>
            </w:r>
          </w:p>
        </w:tc>
        <w:tc>
          <w:tcPr>
            <w:tcW w:w="1080" w:type="dxa"/>
            <w:tcBorders>
              <w:top w:val="nil"/>
              <w:left w:val="nil"/>
              <w:bottom w:val="single" w:sz="8" w:space="0" w:color="auto"/>
              <w:right w:val="single" w:sz="8" w:space="0" w:color="auto"/>
            </w:tcBorders>
            <w:shd w:val="clear" w:color="auto" w:fill="auto"/>
            <w:vAlign w:val="center"/>
            <w:hideMark/>
          </w:tcPr>
          <w:p w14:paraId="16721DAB"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10</w:t>
            </w:r>
          </w:p>
        </w:tc>
        <w:tc>
          <w:tcPr>
            <w:tcW w:w="1710" w:type="dxa"/>
            <w:tcBorders>
              <w:top w:val="nil"/>
              <w:left w:val="nil"/>
              <w:bottom w:val="single" w:sz="8" w:space="0" w:color="auto"/>
              <w:right w:val="single" w:sz="8" w:space="0" w:color="auto"/>
            </w:tcBorders>
            <w:shd w:val="clear" w:color="auto" w:fill="auto"/>
            <w:vAlign w:val="center"/>
            <w:hideMark/>
          </w:tcPr>
          <w:p w14:paraId="32E8E78A"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915-832-6594</w:t>
            </w:r>
          </w:p>
        </w:tc>
        <w:tc>
          <w:tcPr>
            <w:tcW w:w="2430" w:type="dxa"/>
            <w:tcBorders>
              <w:top w:val="nil"/>
              <w:left w:val="nil"/>
              <w:bottom w:val="single" w:sz="8" w:space="0" w:color="auto"/>
              <w:right w:val="single" w:sz="8" w:space="0" w:color="auto"/>
            </w:tcBorders>
            <w:shd w:val="clear" w:color="auto" w:fill="auto"/>
            <w:vAlign w:val="center"/>
            <w:hideMark/>
          </w:tcPr>
          <w:p w14:paraId="2C075860"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North East</w:t>
            </w:r>
          </w:p>
        </w:tc>
        <w:tc>
          <w:tcPr>
            <w:tcW w:w="990" w:type="dxa"/>
            <w:tcBorders>
              <w:top w:val="nil"/>
              <w:left w:val="nil"/>
              <w:bottom w:val="single" w:sz="8" w:space="0" w:color="auto"/>
              <w:right w:val="single" w:sz="8" w:space="0" w:color="auto"/>
            </w:tcBorders>
            <w:shd w:val="clear" w:color="auto" w:fill="auto"/>
            <w:vAlign w:val="center"/>
            <w:hideMark/>
          </w:tcPr>
          <w:p w14:paraId="30D61A0A"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7</w:t>
            </w:r>
          </w:p>
        </w:tc>
        <w:tc>
          <w:tcPr>
            <w:tcW w:w="1440" w:type="dxa"/>
            <w:tcBorders>
              <w:top w:val="nil"/>
              <w:left w:val="nil"/>
              <w:bottom w:val="single" w:sz="8" w:space="0" w:color="auto"/>
              <w:right w:val="single" w:sz="8" w:space="0" w:color="auto"/>
            </w:tcBorders>
            <w:shd w:val="clear" w:color="auto" w:fill="auto"/>
            <w:vAlign w:val="center"/>
            <w:hideMark/>
          </w:tcPr>
          <w:p w14:paraId="20B1D032"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210-258-6973</w:t>
            </w:r>
          </w:p>
        </w:tc>
      </w:tr>
      <w:tr w:rsidR="00E07770" w:rsidRPr="002F5ADE" w14:paraId="52BDCAAD"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1440B2FE"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Permian Basin</w:t>
            </w:r>
          </w:p>
        </w:tc>
        <w:tc>
          <w:tcPr>
            <w:tcW w:w="1080" w:type="dxa"/>
            <w:tcBorders>
              <w:top w:val="nil"/>
              <w:left w:val="nil"/>
              <w:bottom w:val="single" w:sz="8" w:space="0" w:color="auto"/>
              <w:right w:val="single" w:sz="8" w:space="0" w:color="auto"/>
            </w:tcBorders>
            <w:shd w:val="clear" w:color="auto" w:fill="auto"/>
            <w:vAlign w:val="center"/>
            <w:hideMark/>
          </w:tcPr>
          <w:p w14:paraId="111F79BE"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11</w:t>
            </w:r>
          </w:p>
        </w:tc>
        <w:tc>
          <w:tcPr>
            <w:tcW w:w="1710" w:type="dxa"/>
            <w:tcBorders>
              <w:top w:val="nil"/>
              <w:left w:val="nil"/>
              <w:bottom w:val="single" w:sz="8" w:space="0" w:color="auto"/>
              <w:right w:val="single" w:sz="8" w:space="0" w:color="auto"/>
            </w:tcBorders>
            <w:shd w:val="clear" w:color="auto" w:fill="auto"/>
            <w:vAlign w:val="center"/>
            <w:hideMark/>
          </w:tcPr>
          <w:p w14:paraId="7F8E1BBA"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915-832-6594</w:t>
            </w:r>
          </w:p>
        </w:tc>
        <w:tc>
          <w:tcPr>
            <w:tcW w:w="2430" w:type="dxa"/>
            <w:tcBorders>
              <w:top w:val="nil"/>
              <w:left w:val="nil"/>
              <w:bottom w:val="single" w:sz="8" w:space="0" w:color="auto"/>
              <w:right w:val="single" w:sz="8" w:space="0" w:color="auto"/>
            </w:tcBorders>
            <w:shd w:val="clear" w:color="auto" w:fill="auto"/>
            <w:vAlign w:val="center"/>
            <w:hideMark/>
          </w:tcPr>
          <w:p w14:paraId="09CAA722"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East Texas</w:t>
            </w:r>
          </w:p>
        </w:tc>
        <w:tc>
          <w:tcPr>
            <w:tcW w:w="990" w:type="dxa"/>
            <w:tcBorders>
              <w:top w:val="nil"/>
              <w:left w:val="nil"/>
              <w:bottom w:val="single" w:sz="8" w:space="0" w:color="auto"/>
              <w:right w:val="single" w:sz="8" w:space="0" w:color="auto"/>
            </w:tcBorders>
            <w:shd w:val="clear" w:color="auto" w:fill="auto"/>
            <w:vAlign w:val="center"/>
            <w:hideMark/>
          </w:tcPr>
          <w:p w14:paraId="3E7A80DE"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8</w:t>
            </w:r>
          </w:p>
        </w:tc>
        <w:tc>
          <w:tcPr>
            <w:tcW w:w="1440" w:type="dxa"/>
            <w:tcBorders>
              <w:top w:val="nil"/>
              <w:left w:val="nil"/>
              <w:bottom w:val="single" w:sz="8" w:space="0" w:color="auto"/>
              <w:right w:val="single" w:sz="8" w:space="0" w:color="auto"/>
            </w:tcBorders>
            <w:shd w:val="clear" w:color="auto" w:fill="auto"/>
            <w:vAlign w:val="center"/>
            <w:hideMark/>
          </w:tcPr>
          <w:p w14:paraId="7CAEA35B"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210-258-6973</w:t>
            </w:r>
          </w:p>
        </w:tc>
      </w:tr>
      <w:tr w:rsidR="00E07770" w:rsidRPr="002F5ADE" w14:paraId="14B60234"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561528FC"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South Texas</w:t>
            </w:r>
          </w:p>
        </w:tc>
        <w:tc>
          <w:tcPr>
            <w:tcW w:w="1080" w:type="dxa"/>
            <w:tcBorders>
              <w:top w:val="nil"/>
              <w:left w:val="nil"/>
              <w:bottom w:val="single" w:sz="8" w:space="0" w:color="auto"/>
              <w:right w:val="single" w:sz="8" w:space="0" w:color="auto"/>
            </w:tcBorders>
            <w:shd w:val="clear" w:color="auto" w:fill="auto"/>
            <w:vAlign w:val="center"/>
            <w:hideMark/>
          </w:tcPr>
          <w:p w14:paraId="04D23919"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21</w:t>
            </w:r>
          </w:p>
        </w:tc>
        <w:tc>
          <w:tcPr>
            <w:tcW w:w="1710" w:type="dxa"/>
            <w:tcBorders>
              <w:top w:val="nil"/>
              <w:left w:val="nil"/>
              <w:bottom w:val="single" w:sz="8" w:space="0" w:color="auto"/>
              <w:right w:val="single" w:sz="8" w:space="0" w:color="auto"/>
            </w:tcBorders>
            <w:shd w:val="clear" w:color="auto" w:fill="auto"/>
            <w:vAlign w:val="center"/>
            <w:hideMark/>
          </w:tcPr>
          <w:p w14:paraId="0FE516A1"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915-832-6594</w:t>
            </w:r>
          </w:p>
        </w:tc>
        <w:tc>
          <w:tcPr>
            <w:tcW w:w="2430" w:type="dxa"/>
            <w:tcBorders>
              <w:top w:val="nil"/>
              <w:left w:val="nil"/>
              <w:bottom w:val="single" w:sz="8" w:space="0" w:color="auto"/>
              <w:right w:val="single" w:sz="8" w:space="0" w:color="auto"/>
            </w:tcBorders>
            <w:shd w:val="clear" w:color="auto" w:fill="auto"/>
            <w:vAlign w:val="center"/>
            <w:hideMark/>
          </w:tcPr>
          <w:p w14:paraId="62A1C7D9"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Deep East Texas</w:t>
            </w:r>
          </w:p>
        </w:tc>
        <w:tc>
          <w:tcPr>
            <w:tcW w:w="990" w:type="dxa"/>
            <w:tcBorders>
              <w:top w:val="nil"/>
              <w:left w:val="nil"/>
              <w:bottom w:val="single" w:sz="8" w:space="0" w:color="auto"/>
              <w:right w:val="single" w:sz="8" w:space="0" w:color="auto"/>
            </w:tcBorders>
            <w:shd w:val="clear" w:color="auto" w:fill="auto"/>
            <w:vAlign w:val="center"/>
            <w:hideMark/>
          </w:tcPr>
          <w:p w14:paraId="737CB3DC"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17</w:t>
            </w:r>
          </w:p>
        </w:tc>
        <w:tc>
          <w:tcPr>
            <w:tcW w:w="1440" w:type="dxa"/>
            <w:tcBorders>
              <w:top w:val="nil"/>
              <w:left w:val="nil"/>
              <w:bottom w:val="single" w:sz="8" w:space="0" w:color="auto"/>
              <w:right w:val="single" w:sz="8" w:space="0" w:color="auto"/>
            </w:tcBorders>
            <w:shd w:val="clear" w:color="auto" w:fill="auto"/>
            <w:vAlign w:val="center"/>
            <w:hideMark/>
          </w:tcPr>
          <w:p w14:paraId="120CEB92"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210-258-6973</w:t>
            </w:r>
          </w:p>
        </w:tc>
      </w:tr>
      <w:tr w:rsidR="00E07770" w:rsidRPr="002F5ADE" w14:paraId="1103482A"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257F4747"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Coastal Bend</w:t>
            </w:r>
          </w:p>
        </w:tc>
        <w:tc>
          <w:tcPr>
            <w:tcW w:w="1080" w:type="dxa"/>
            <w:tcBorders>
              <w:top w:val="nil"/>
              <w:left w:val="nil"/>
              <w:bottom w:val="single" w:sz="8" w:space="0" w:color="auto"/>
              <w:right w:val="single" w:sz="8" w:space="0" w:color="auto"/>
            </w:tcBorders>
            <w:shd w:val="clear" w:color="auto" w:fill="auto"/>
            <w:vAlign w:val="center"/>
            <w:hideMark/>
          </w:tcPr>
          <w:p w14:paraId="1EDE4616"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22</w:t>
            </w:r>
          </w:p>
        </w:tc>
        <w:tc>
          <w:tcPr>
            <w:tcW w:w="1710" w:type="dxa"/>
            <w:tcBorders>
              <w:top w:val="nil"/>
              <w:left w:val="nil"/>
              <w:bottom w:val="single" w:sz="8" w:space="0" w:color="auto"/>
              <w:right w:val="single" w:sz="8" w:space="0" w:color="auto"/>
            </w:tcBorders>
            <w:shd w:val="clear" w:color="auto" w:fill="auto"/>
            <w:vAlign w:val="center"/>
            <w:hideMark/>
          </w:tcPr>
          <w:p w14:paraId="503384EB"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915-832-6594</w:t>
            </w:r>
          </w:p>
        </w:tc>
        <w:tc>
          <w:tcPr>
            <w:tcW w:w="2430" w:type="dxa"/>
            <w:tcBorders>
              <w:top w:val="nil"/>
              <w:left w:val="nil"/>
              <w:bottom w:val="single" w:sz="8" w:space="0" w:color="auto"/>
              <w:right w:val="single" w:sz="8" w:space="0" w:color="auto"/>
            </w:tcBorders>
            <w:shd w:val="clear" w:color="auto" w:fill="auto"/>
            <w:vAlign w:val="center"/>
            <w:hideMark/>
          </w:tcPr>
          <w:p w14:paraId="637F1DC9"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Golden Crescent</w:t>
            </w:r>
          </w:p>
        </w:tc>
        <w:tc>
          <w:tcPr>
            <w:tcW w:w="990" w:type="dxa"/>
            <w:tcBorders>
              <w:top w:val="nil"/>
              <w:left w:val="nil"/>
              <w:bottom w:val="single" w:sz="8" w:space="0" w:color="auto"/>
              <w:right w:val="single" w:sz="8" w:space="0" w:color="auto"/>
            </w:tcBorders>
            <w:shd w:val="clear" w:color="auto" w:fill="auto"/>
            <w:vAlign w:val="center"/>
            <w:hideMark/>
          </w:tcPr>
          <w:p w14:paraId="1EA68FDF"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19</w:t>
            </w:r>
          </w:p>
        </w:tc>
        <w:tc>
          <w:tcPr>
            <w:tcW w:w="1440" w:type="dxa"/>
            <w:tcBorders>
              <w:top w:val="nil"/>
              <w:left w:val="nil"/>
              <w:bottom w:val="single" w:sz="8" w:space="0" w:color="auto"/>
              <w:right w:val="single" w:sz="8" w:space="0" w:color="auto"/>
            </w:tcBorders>
            <w:shd w:val="clear" w:color="auto" w:fill="auto"/>
            <w:vAlign w:val="center"/>
            <w:hideMark/>
          </w:tcPr>
          <w:p w14:paraId="76EA2E68"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210-258-6973</w:t>
            </w:r>
          </w:p>
        </w:tc>
      </w:tr>
      <w:tr w:rsidR="00E07770" w:rsidRPr="002F5ADE" w14:paraId="2988BA00" w14:textId="77777777" w:rsidTr="004A0B30">
        <w:trPr>
          <w:trHeight w:val="300"/>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45F43AD0"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Middle Rio Grande</w:t>
            </w:r>
          </w:p>
        </w:tc>
        <w:tc>
          <w:tcPr>
            <w:tcW w:w="1080" w:type="dxa"/>
            <w:tcBorders>
              <w:top w:val="nil"/>
              <w:left w:val="nil"/>
              <w:bottom w:val="single" w:sz="8" w:space="0" w:color="auto"/>
              <w:right w:val="single" w:sz="8" w:space="0" w:color="auto"/>
            </w:tcBorders>
            <w:shd w:val="clear" w:color="auto" w:fill="auto"/>
            <w:vAlign w:val="center"/>
            <w:hideMark/>
          </w:tcPr>
          <w:p w14:paraId="4581294F"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27</w:t>
            </w:r>
          </w:p>
        </w:tc>
        <w:tc>
          <w:tcPr>
            <w:tcW w:w="1710" w:type="dxa"/>
            <w:tcBorders>
              <w:top w:val="nil"/>
              <w:left w:val="nil"/>
              <w:bottom w:val="single" w:sz="8" w:space="0" w:color="auto"/>
              <w:right w:val="single" w:sz="8" w:space="0" w:color="auto"/>
            </w:tcBorders>
            <w:shd w:val="clear" w:color="auto" w:fill="auto"/>
            <w:vAlign w:val="center"/>
            <w:hideMark/>
          </w:tcPr>
          <w:p w14:paraId="071A9D2F"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915-832-6594</w:t>
            </w:r>
          </w:p>
        </w:tc>
        <w:tc>
          <w:tcPr>
            <w:tcW w:w="2430" w:type="dxa"/>
            <w:tcBorders>
              <w:top w:val="nil"/>
              <w:left w:val="nil"/>
              <w:bottom w:val="single" w:sz="8" w:space="0" w:color="auto"/>
              <w:right w:val="single" w:sz="8" w:space="0" w:color="auto"/>
            </w:tcBorders>
            <w:shd w:val="clear" w:color="auto" w:fill="auto"/>
            <w:vAlign w:val="center"/>
            <w:hideMark/>
          </w:tcPr>
          <w:p w14:paraId="230CD39E"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Alamo</w:t>
            </w:r>
          </w:p>
        </w:tc>
        <w:tc>
          <w:tcPr>
            <w:tcW w:w="990" w:type="dxa"/>
            <w:tcBorders>
              <w:top w:val="nil"/>
              <w:left w:val="nil"/>
              <w:bottom w:val="single" w:sz="8" w:space="0" w:color="auto"/>
              <w:right w:val="single" w:sz="8" w:space="0" w:color="auto"/>
            </w:tcBorders>
            <w:shd w:val="clear" w:color="auto" w:fill="auto"/>
            <w:vAlign w:val="center"/>
            <w:hideMark/>
          </w:tcPr>
          <w:p w14:paraId="3E1F0913"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snapToGrid w:val="0"/>
                <w:color w:val="000000"/>
                <w:sz w:val="18"/>
                <w:szCs w:val="18"/>
              </w:rPr>
              <w:t>20</w:t>
            </w:r>
          </w:p>
        </w:tc>
        <w:tc>
          <w:tcPr>
            <w:tcW w:w="1440" w:type="dxa"/>
            <w:tcBorders>
              <w:top w:val="nil"/>
              <w:left w:val="nil"/>
              <w:bottom w:val="single" w:sz="8" w:space="0" w:color="auto"/>
              <w:right w:val="single" w:sz="8" w:space="0" w:color="auto"/>
            </w:tcBorders>
            <w:shd w:val="clear" w:color="auto" w:fill="auto"/>
            <w:vAlign w:val="center"/>
            <w:hideMark/>
          </w:tcPr>
          <w:p w14:paraId="47ABEBFA" w14:textId="77777777" w:rsidR="00707907" w:rsidRPr="002F5ADE" w:rsidRDefault="00707907" w:rsidP="002F5ADE">
            <w:pPr>
              <w:spacing w:before="0" w:after="0"/>
              <w:ind w:right="0"/>
              <w:jc w:val="center"/>
              <w:rPr>
                <w:rFonts w:eastAsia="Times New Roman"/>
                <w:color w:val="000000"/>
                <w:sz w:val="18"/>
                <w:szCs w:val="18"/>
              </w:rPr>
            </w:pPr>
            <w:r w:rsidRPr="002F5ADE">
              <w:rPr>
                <w:rFonts w:eastAsia="Times New Roman"/>
                <w:color w:val="000000"/>
                <w:sz w:val="18"/>
                <w:szCs w:val="18"/>
              </w:rPr>
              <w:t>210-258-6973</w:t>
            </w:r>
          </w:p>
        </w:tc>
      </w:tr>
    </w:tbl>
    <w:p w14:paraId="48095DDA" w14:textId="77777777" w:rsidR="00E07770" w:rsidRPr="004A0B30" w:rsidRDefault="00E07770" w:rsidP="00E07770">
      <w:pPr>
        <w:spacing w:before="0" w:after="0"/>
        <w:rPr>
          <w:b/>
          <w:bCs/>
          <w:sz w:val="16"/>
          <w:szCs w:val="16"/>
        </w:rPr>
      </w:pPr>
    </w:p>
    <w:p w14:paraId="0B55D17F" w14:textId="76341B54" w:rsidR="00E07770" w:rsidRPr="004A0B30" w:rsidRDefault="00E07770" w:rsidP="004A0B30">
      <w:pPr>
        <w:spacing w:before="0" w:after="0"/>
        <w:rPr>
          <w:b/>
          <w:bCs/>
          <w:sz w:val="28"/>
          <w:szCs w:val="28"/>
        </w:rPr>
      </w:pPr>
      <w:r w:rsidRPr="004A0B30">
        <w:rPr>
          <w:b/>
          <w:bCs/>
          <w:sz w:val="28"/>
          <w:szCs w:val="28"/>
        </w:rPr>
        <w:t>Verify Identity</w:t>
      </w:r>
    </w:p>
    <w:p w14:paraId="4111881A" w14:textId="77777777" w:rsidR="00E07770" w:rsidRDefault="00E07770" w:rsidP="004A0B30">
      <w:pPr>
        <w:spacing w:before="0" w:after="0"/>
        <w:rPr>
          <w:rFonts w:eastAsia="Times New Roman"/>
          <w:sz w:val="20"/>
          <w:szCs w:val="24"/>
        </w:rPr>
      </w:pPr>
    </w:p>
    <w:p w14:paraId="03F369B6" w14:textId="13AF2455" w:rsidR="00226BB7" w:rsidRPr="002F5ADE" w:rsidRDefault="00707907" w:rsidP="002F5ADE">
      <w:pPr>
        <w:spacing w:before="0" w:after="0"/>
        <w:rPr>
          <w:szCs w:val="24"/>
        </w:rPr>
      </w:pPr>
      <w:r w:rsidRPr="004A0B30">
        <w:rPr>
          <w:rFonts w:eastAsia="Times New Roman"/>
          <w:szCs w:val="24"/>
        </w:rPr>
        <w:t>TWC is responsible for taking all available steps to identify and stop fraudulent unemployment benefit claims.  Unemployment Insurance (UI) staff uses enhanced screening processes to verify the identity of individuals contacting the Tele-Center.  In cases where UI staff is unsure of a caller’s identity, staff instructs the caller to go to a WF Solutions Office and present a Social Security card and a current Texas driver license, Texas ID card, or some other photo identification.  WF staff must review the photo ID to verify whether the customer is the person in the photo ID.  WF staff then contacts the UI Tele-Center using the Board’s LWDA hotline number, see above, and informs UI staff whether the customer provided information to prove his or her identity. Identity can only be confirmed if a Tele-Center agent speaks to WF staff.</w:t>
      </w:r>
    </w:p>
    <w:sectPr w:rsidR="00226BB7" w:rsidRPr="002F5ADE" w:rsidSect="004A0B30">
      <w:headerReference w:type="default" r:id="rId32"/>
      <w:pgSz w:w="12240" w:h="15840" w:code="1"/>
      <w:pgMar w:top="176" w:right="1440" w:bottom="1080" w:left="1440" w:header="18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8DB21" w14:textId="77777777" w:rsidR="00EC357E" w:rsidRDefault="00EC357E" w:rsidP="008C1E9C">
      <w:pPr>
        <w:spacing w:before="0" w:after="0"/>
      </w:pPr>
      <w:r>
        <w:separator/>
      </w:r>
    </w:p>
  </w:endnote>
  <w:endnote w:type="continuationSeparator" w:id="0">
    <w:p w14:paraId="7A27903E" w14:textId="77777777" w:rsidR="00EC357E" w:rsidRDefault="00EC357E" w:rsidP="008C1E9C">
      <w:pPr>
        <w:spacing w:before="0" w:after="0"/>
      </w:pPr>
      <w:r>
        <w:continuationSeparator/>
      </w:r>
    </w:p>
  </w:endnote>
  <w:endnote w:type="continuationNotice" w:id="1">
    <w:p w14:paraId="4DD1B802" w14:textId="77777777" w:rsidR="00EC357E" w:rsidRDefault="00EC357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44F64" w14:textId="3A08379A" w:rsidR="007F78F8" w:rsidRDefault="007F78F8" w:rsidP="007F78F8">
    <w:pPr>
      <w:pStyle w:val="Footer"/>
      <w:jc w:val="right"/>
    </w:pPr>
    <w:r>
      <w:t xml:space="preserve">WS </w:t>
    </w:r>
    <w:r w:rsidR="000F3B60">
      <w:t>20-06</w:t>
    </w:r>
    <w:r>
      <w:t xml:space="preserve"> Rapid Re</w:t>
    </w:r>
    <w:r w:rsidR="00497BE2">
      <w:t>e</w:t>
    </w:r>
    <w:r>
      <w:t>mployment</w:t>
    </w:r>
  </w:p>
  <w:p w14:paraId="23268A12" w14:textId="058A475B" w:rsidR="007F78F8" w:rsidRDefault="00C0724E" w:rsidP="007F78F8">
    <w:pPr>
      <w:pStyle w:val="Footer"/>
      <w:jc w:val="right"/>
    </w:pPr>
    <w:r>
      <w:t>December</w:t>
    </w:r>
    <w:r w:rsidR="001522C2">
      <w:t xml:space="preserve"> 202</w:t>
    </w:r>
    <w:r w:rsidR="004150A0">
      <w:t>0</w:t>
    </w:r>
    <w:r w:rsidR="007F78F8">
      <w:t xml:space="preserve">—Page </w:t>
    </w:r>
    <w:r w:rsidR="007F78F8">
      <w:fldChar w:fldCharType="begin"/>
    </w:r>
    <w:r w:rsidR="007F78F8">
      <w:instrText xml:space="preserve"> PAGE   \* MERGEFORMAT </w:instrText>
    </w:r>
    <w:r w:rsidR="007F78F8">
      <w:fldChar w:fldCharType="separate"/>
    </w:r>
    <w:r w:rsidR="00C57444">
      <w:rPr>
        <w:noProof/>
      </w:rPr>
      <w:t>2</w:t>
    </w:r>
    <w:r w:rsidR="007F78F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F553" w14:textId="77777777" w:rsidR="00350056" w:rsidRDefault="00525BAC" w:rsidP="00350056">
    <w:pPr>
      <w:pStyle w:val="Footer"/>
      <w:ind w:right="0"/>
      <w:jc w:val="right"/>
    </w:pPr>
    <w:r>
      <w:t>WS 16-1</w:t>
    </w:r>
    <w:r w:rsidR="00401DE1">
      <w:t>5</w:t>
    </w:r>
    <w:r>
      <w:t xml:space="preserve"> – Rapid Re-Employment - Page </w:t>
    </w:r>
    <w:r>
      <w:fldChar w:fldCharType="begin"/>
    </w:r>
    <w:r>
      <w:instrText xml:space="preserve"> PAGE   \* MERGEFORMAT </w:instrText>
    </w:r>
    <w:r>
      <w:fldChar w:fldCharType="separate"/>
    </w:r>
    <w:r w:rsidR="007F78F8">
      <w:rPr>
        <w:noProof/>
      </w:rPr>
      <w:t>1</w:t>
    </w:r>
    <w:r>
      <w:fldChar w:fldCharType="end"/>
    </w:r>
  </w:p>
  <w:p w14:paraId="5B1C43DF" w14:textId="77777777" w:rsidR="00103155" w:rsidRPr="00525BAC" w:rsidRDefault="00525BAC" w:rsidP="00350056">
    <w:pPr>
      <w:pStyle w:val="Footer"/>
      <w:jc w:val="right"/>
    </w:pPr>
    <w:r>
      <w:tab/>
    </w:r>
    <w:r>
      <w:tab/>
    </w:r>
    <w:r w:rsidR="00A363BE">
      <w:t>November 20,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9A8B1" w14:textId="77777777" w:rsidR="00903664" w:rsidRDefault="00903664" w:rsidP="007F78F8">
    <w:pPr>
      <w:pStyle w:val="Footer"/>
      <w:jc w:val="right"/>
    </w:pPr>
    <w:r>
      <w:t xml:space="preserve">Attachment </w:t>
    </w:r>
    <w:r w:rsidR="00A363BE">
      <w:t>1</w:t>
    </w:r>
    <w:r w:rsidR="007F78F8">
      <w:t>:  WS 17-16 Rapid Re-Employment</w:t>
    </w:r>
  </w:p>
  <w:p w14:paraId="36595F4D" w14:textId="77777777" w:rsidR="007F78F8" w:rsidRPr="00EF4120" w:rsidRDefault="007F78F8" w:rsidP="007F78F8">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5DD27" w14:textId="77777777" w:rsidR="00EC357E" w:rsidRDefault="00EC357E" w:rsidP="008C1E9C">
      <w:pPr>
        <w:spacing w:before="0" w:after="0"/>
      </w:pPr>
      <w:r>
        <w:separator/>
      </w:r>
    </w:p>
  </w:footnote>
  <w:footnote w:type="continuationSeparator" w:id="0">
    <w:p w14:paraId="747B2A6D" w14:textId="77777777" w:rsidR="00EC357E" w:rsidRDefault="00EC357E" w:rsidP="008C1E9C">
      <w:pPr>
        <w:spacing w:before="0" w:after="0"/>
      </w:pPr>
      <w:r>
        <w:continuationSeparator/>
      </w:r>
    </w:p>
  </w:footnote>
  <w:footnote w:type="continuationNotice" w:id="1">
    <w:p w14:paraId="05DCFF9B" w14:textId="77777777" w:rsidR="00EC357E" w:rsidRDefault="00EC357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9650D" w14:textId="2DA2F286" w:rsidR="00ED1DBF" w:rsidRDefault="00ED1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EB61" w14:textId="6E8A5751" w:rsidR="00FE67E1" w:rsidRDefault="00874F44" w:rsidP="004A0B30">
    <w:pPr>
      <w:pStyle w:val="Header"/>
      <w:tabs>
        <w:tab w:val="left" w:pos="438"/>
      </w:tabs>
    </w:pPr>
    <w:r>
      <w:tab/>
    </w:r>
    <w:r>
      <w:tab/>
    </w:r>
    <w:r>
      <w:tab/>
    </w:r>
    <w:r w:rsidR="14193755">
      <w:rPr>
        <w:noProof/>
      </w:rPr>
      <w:drawing>
        <wp:inline distT="0" distB="0" distL="0" distR="0" wp14:anchorId="3155D91B" wp14:editId="3236CC2F">
          <wp:extent cx="2171700" cy="571500"/>
          <wp:effectExtent l="0" t="0" r="0" b="0"/>
          <wp:docPr id="48" name="Picture 48"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
                    <a:extLst>
                      <a:ext uri="{28A0092B-C50C-407E-A947-70E740481C1C}">
                        <a14:useLocalDpi xmlns:a14="http://schemas.microsoft.com/office/drawing/2010/main" val="0"/>
                      </a:ext>
                    </a:extLst>
                  </a:blip>
                  <a:stretch>
                    <a:fillRect/>
                  </a:stretch>
                </pic:blipFill>
                <pic:spPr>
                  <a:xfrm>
                    <a:off x="0" y="0"/>
                    <a:ext cx="21717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1FFC"/>
    <w:multiLevelType w:val="hybridMultilevel"/>
    <w:tmpl w:val="A3BC1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76F1B"/>
    <w:multiLevelType w:val="hybridMultilevel"/>
    <w:tmpl w:val="51FED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1D1AA7"/>
    <w:multiLevelType w:val="hybridMultilevel"/>
    <w:tmpl w:val="85C41AF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760822"/>
    <w:multiLevelType w:val="hybridMultilevel"/>
    <w:tmpl w:val="08F6089A"/>
    <w:lvl w:ilvl="0" w:tplc="68F61F56">
      <w:start w:val="1"/>
      <w:numFmt w:val="lowerRoman"/>
      <w:lvlText w:val="%1."/>
      <w:lvlJc w:val="right"/>
      <w:pPr>
        <w:ind w:left="1800" w:hanging="360"/>
      </w:pPr>
      <w:rPr>
        <w:rFonts w:hint="default"/>
        <w:b w:val="0"/>
        <w:i w:val="0"/>
      </w:rPr>
    </w:lvl>
    <w:lvl w:ilvl="1" w:tplc="915E4208">
      <w:start w:val="1"/>
      <w:numFmt w:val="lowerLetter"/>
      <w:lvlText w:val="%2)"/>
      <w:lvlJc w:val="left"/>
      <w:pPr>
        <w:ind w:left="2160" w:hanging="360"/>
      </w:pPr>
      <w:rPr>
        <w:rFonts w:hint="default"/>
      </w:rPr>
    </w:lvl>
    <w:lvl w:ilvl="2" w:tplc="8AEC1CD4">
      <w:start w:val="1"/>
      <w:numFmt w:val="lowerRoman"/>
      <w:lvlText w:val="%3)"/>
      <w:lvlJc w:val="left"/>
      <w:pPr>
        <w:ind w:left="2520" w:hanging="360"/>
      </w:pPr>
      <w:rPr>
        <w:rFonts w:hint="default"/>
      </w:rPr>
    </w:lvl>
    <w:lvl w:ilvl="3" w:tplc="65528A70">
      <w:start w:val="1"/>
      <w:numFmt w:val="decimal"/>
      <w:lvlText w:val="(%4)"/>
      <w:lvlJc w:val="left"/>
      <w:pPr>
        <w:ind w:left="2880" w:hanging="360"/>
      </w:pPr>
      <w:rPr>
        <w:rFonts w:hint="default"/>
      </w:rPr>
    </w:lvl>
    <w:lvl w:ilvl="4" w:tplc="4EB85648">
      <w:start w:val="1"/>
      <w:numFmt w:val="lowerLetter"/>
      <w:lvlText w:val="(%5)"/>
      <w:lvlJc w:val="left"/>
      <w:pPr>
        <w:ind w:left="3240" w:hanging="360"/>
      </w:pPr>
      <w:rPr>
        <w:rFonts w:hint="default"/>
      </w:rPr>
    </w:lvl>
    <w:lvl w:ilvl="5" w:tplc="5A60981C">
      <w:start w:val="1"/>
      <w:numFmt w:val="lowerRoman"/>
      <w:lvlText w:val="(%6)"/>
      <w:lvlJc w:val="left"/>
      <w:pPr>
        <w:ind w:left="3600" w:hanging="360"/>
      </w:pPr>
      <w:rPr>
        <w:rFonts w:hint="default"/>
      </w:rPr>
    </w:lvl>
    <w:lvl w:ilvl="6" w:tplc="E4F89920">
      <w:start w:val="1"/>
      <w:numFmt w:val="decimal"/>
      <w:lvlText w:val="%7."/>
      <w:lvlJc w:val="left"/>
      <w:pPr>
        <w:ind w:left="3960" w:hanging="360"/>
      </w:pPr>
      <w:rPr>
        <w:rFonts w:hint="default"/>
      </w:rPr>
    </w:lvl>
    <w:lvl w:ilvl="7" w:tplc="F9BAD794">
      <w:start w:val="1"/>
      <w:numFmt w:val="lowerLetter"/>
      <w:lvlText w:val="%8."/>
      <w:lvlJc w:val="left"/>
      <w:pPr>
        <w:ind w:left="4320" w:hanging="360"/>
      </w:pPr>
      <w:rPr>
        <w:rFonts w:hint="default"/>
      </w:rPr>
    </w:lvl>
    <w:lvl w:ilvl="8" w:tplc="E4229670">
      <w:start w:val="1"/>
      <w:numFmt w:val="lowerRoman"/>
      <w:lvlText w:val="%9."/>
      <w:lvlJc w:val="left"/>
      <w:pPr>
        <w:ind w:left="4680" w:hanging="360"/>
      </w:pPr>
      <w:rPr>
        <w:rFonts w:hint="default"/>
      </w:rPr>
    </w:lvl>
  </w:abstractNum>
  <w:abstractNum w:abstractNumId="4" w15:restartNumberingAfterBreak="0">
    <w:nsid w:val="0EA336BE"/>
    <w:multiLevelType w:val="hybridMultilevel"/>
    <w:tmpl w:val="862E3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32299"/>
    <w:multiLevelType w:val="hybridMultilevel"/>
    <w:tmpl w:val="E6C811C2"/>
    <w:lvl w:ilvl="0" w:tplc="B00656A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E4A92"/>
    <w:multiLevelType w:val="hybridMultilevel"/>
    <w:tmpl w:val="03D09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8446F3"/>
    <w:multiLevelType w:val="hybridMultilevel"/>
    <w:tmpl w:val="F708815C"/>
    <w:lvl w:ilvl="0" w:tplc="BAB42E6C">
      <w:start w:val="1"/>
      <w:numFmt w:val="lowerLetter"/>
      <w:lvlText w:val="%1)"/>
      <w:lvlJc w:val="left"/>
      <w:pPr>
        <w:ind w:left="1080" w:hanging="360"/>
      </w:pPr>
      <w:rPr>
        <w:rFonts w:hint="default"/>
        <w:b w:val="0"/>
        <w:i w:val="0"/>
      </w:rPr>
    </w:lvl>
    <w:lvl w:ilvl="1" w:tplc="33C44378">
      <w:start w:val="1"/>
      <w:numFmt w:val="lowerRoman"/>
      <w:lvlText w:val="%2."/>
      <w:lvlJc w:val="right"/>
      <w:pPr>
        <w:ind w:left="1440" w:hanging="360"/>
      </w:pPr>
      <w:rPr>
        <w:rFonts w:hint="default"/>
        <w:b w:val="0"/>
        <w:i w:val="0"/>
      </w:rPr>
    </w:lvl>
    <w:lvl w:ilvl="2" w:tplc="E2682D3E">
      <w:start w:val="1"/>
      <w:numFmt w:val="decimal"/>
      <w:lvlText w:val="%3."/>
      <w:lvlJc w:val="left"/>
      <w:pPr>
        <w:ind w:left="1800" w:hanging="360"/>
      </w:pPr>
      <w:rPr>
        <w:rFonts w:hint="default"/>
        <w:b w:val="0"/>
        <w:i w:val="0"/>
      </w:rPr>
    </w:lvl>
    <w:lvl w:ilvl="3" w:tplc="1556E2E6">
      <w:start w:val="1"/>
      <w:numFmt w:val="decimal"/>
      <w:lvlText w:val="(%4)"/>
      <w:lvlJc w:val="left"/>
      <w:pPr>
        <w:ind w:left="2160" w:hanging="360"/>
      </w:pPr>
      <w:rPr>
        <w:rFonts w:hint="default"/>
      </w:rPr>
    </w:lvl>
    <w:lvl w:ilvl="4" w:tplc="0E1A7F22">
      <w:start w:val="1"/>
      <w:numFmt w:val="lowerLetter"/>
      <w:lvlText w:val="(%5)"/>
      <w:lvlJc w:val="left"/>
      <w:pPr>
        <w:ind w:left="2520" w:hanging="360"/>
      </w:pPr>
      <w:rPr>
        <w:rFonts w:hint="default"/>
      </w:rPr>
    </w:lvl>
    <w:lvl w:ilvl="5" w:tplc="D68EC052">
      <w:start w:val="1"/>
      <w:numFmt w:val="lowerRoman"/>
      <w:lvlText w:val="(%6)"/>
      <w:lvlJc w:val="left"/>
      <w:pPr>
        <w:ind w:left="2880" w:hanging="360"/>
      </w:pPr>
      <w:rPr>
        <w:rFonts w:hint="default"/>
      </w:rPr>
    </w:lvl>
    <w:lvl w:ilvl="6" w:tplc="AB321E32">
      <w:start w:val="1"/>
      <w:numFmt w:val="decimal"/>
      <w:lvlText w:val="%7."/>
      <w:lvlJc w:val="left"/>
      <w:pPr>
        <w:ind w:left="3240" w:hanging="360"/>
      </w:pPr>
      <w:rPr>
        <w:rFonts w:hint="default"/>
      </w:rPr>
    </w:lvl>
    <w:lvl w:ilvl="7" w:tplc="DDE405A4">
      <w:start w:val="1"/>
      <w:numFmt w:val="lowerLetter"/>
      <w:lvlText w:val="%8."/>
      <w:lvlJc w:val="left"/>
      <w:pPr>
        <w:ind w:left="3600" w:hanging="360"/>
      </w:pPr>
      <w:rPr>
        <w:rFonts w:hint="default"/>
      </w:rPr>
    </w:lvl>
    <w:lvl w:ilvl="8" w:tplc="C780FDE2">
      <w:start w:val="1"/>
      <w:numFmt w:val="lowerRoman"/>
      <w:lvlText w:val="%9."/>
      <w:lvlJc w:val="left"/>
      <w:pPr>
        <w:ind w:left="3960" w:hanging="360"/>
      </w:pPr>
      <w:rPr>
        <w:rFonts w:hint="default"/>
      </w:rPr>
    </w:lvl>
  </w:abstractNum>
  <w:abstractNum w:abstractNumId="8" w15:restartNumberingAfterBreak="0">
    <w:nsid w:val="211C7079"/>
    <w:multiLevelType w:val="hybridMultilevel"/>
    <w:tmpl w:val="5ECC3F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322B0A"/>
    <w:multiLevelType w:val="hybridMultilevel"/>
    <w:tmpl w:val="B00439B8"/>
    <w:lvl w:ilvl="0" w:tplc="04090001">
      <w:start w:val="1"/>
      <w:numFmt w:val="bullet"/>
      <w:lvlText w:val=""/>
      <w:lvlJc w:val="left"/>
      <w:pPr>
        <w:tabs>
          <w:tab w:val="num" w:pos="1080"/>
        </w:tabs>
        <w:ind w:left="1080" w:hanging="360"/>
      </w:pPr>
      <w:rPr>
        <w:rFonts w:ascii="Symbol" w:hAnsi="Symbol" w:hint="default"/>
      </w:rPr>
    </w:lvl>
    <w:lvl w:ilvl="1" w:tplc="DBF87B58">
      <w:numFmt w:val="bullet"/>
      <w:lvlText w:val=""/>
      <w:lvlJc w:val="left"/>
      <w:pPr>
        <w:tabs>
          <w:tab w:val="num" w:pos="1800"/>
        </w:tabs>
        <w:ind w:left="1800" w:hanging="360"/>
      </w:pPr>
      <w:rPr>
        <w:rFonts w:ascii="Wingdings 3" w:hAnsi="Wingdings 3" w:hint="default"/>
      </w:rPr>
    </w:lvl>
    <w:lvl w:ilvl="2" w:tplc="74D21B9E" w:tentative="1">
      <w:start w:val="1"/>
      <w:numFmt w:val="bullet"/>
      <w:lvlText w:val=""/>
      <w:lvlJc w:val="left"/>
      <w:pPr>
        <w:tabs>
          <w:tab w:val="num" w:pos="2520"/>
        </w:tabs>
        <w:ind w:left="2520" w:hanging="360"/>
      </w:pPr>
      <w:rPr>
        <w:rFonts w:ascii="Wingdings 3" w:hAnsi="Wingdings 3" w:hint="default"/>
      </w:rPr>
    </w:lvl>
    <w:lvl w:ilvl="3" w:tplc="BF4EA528" w:tentative="1">
      <w:start w:val="1"/>
      <w:numFmt w:val="bullet"/>
      <w:lvlText w:val=""/>
      <w:lvlJc w:val="left"/>
      <w:pPr>
        <w:tabs>
          <w:tab w:val="num" w:pos="3240"/>
        </w:tabs>
        <w:ind w:left="3240" w:hanging="360"/>
      </w:pPr>
      <w:rPr>
        <w:rFonts w:ascii="Wingdings 3" w:hAnsi="Wingdings 3" w:hint="default"/>
      </w:rPr>
    </w:lvl>
    <w:lvl w:ilvl="4" w:tplc="90826C9E" w:tentative="1">
      <w:start w:val="1"/>
      <w:numFmt w:val="bullet"/>
      <w:lvlText w:val=""/>
      <w:lvlJc w:val="left"/>
      <w:pPr>
        <w:tabs>
          <w:tab w:val="num" w:pos="3960"/>
        </w:tabs>
        <w:ind w:left="3960" w:hanging="360"/>
      </w:pPr>
      <w:rPr>
        <w:rFonts w:ascii="Wingdings 3" w:hAnsi="Wingdings 3" w:hint="default"/>
      </w:rPr>
    </w:lvl>
    <w:lvl w:ilvl="5" w:tplc="729C3C32" w:tentative="1">
      <w:start w:val="1"/>
      <w:numFmt w:val="bullet"/>
      <w:lvlText w:val=""/>
      <w:lvlJc w:val="left"/>
      <w:pPr>
        <w:tabs>
          <w:tab w:val="num" w:pos="4680"/>
        </w:tabs>
        <w:ind w:left="4680" w:hanging="360"/>
      </w:pPr>
      <w:rPr>
        <w:rFonts w:ascii="Wingdings 3" w:hAnsi="Wingdings 3" w:hint="default"/>
      </w:rPr>
    </w:lvl>
    <w:lvl w:ilvl="6" w:tplc="9E06C72A" w:tentative="1">
      <w:start w:val="1"/>
      <w:numFmt w:val="bullet"/>
      <w:lvlText w:val=""/>
      <w:lvlJc w:val="left"/>
      <w:pPr>
        <w:tabs>
          <w:tab w:val="num" w:pos="5400"/>
        </w:tabs>
        <w:ind w:left="5400" w:hanging="360"/>
      </w:pPr>
      <w:rPr>
        <w:rFonts w:ascii="Wingdings 3" w:hAnsi="Wingdings 3" w:hint="default"/>
      </w:rPr>
    </w:lvl>
    <w:lvl w:ilvl="7" w:tplc="526205CA" w:tentative="1">
      <w:start w:val="1"/>
      <w:numFmt w:val="bullet"/>
      <w:lvlText w:val=""/>
      <w:lvlJc w:val="left"/>
      <w:pPr>
        <w:tabs>
          <w:tab w:val="num" w:pos="6120"/>
        </w:tabs>
        <w:ind w:left="6120" w:hanging="360"/>
      </w:pPr>
      <w:rPr>
        <w:rFonts w:ascii="Wingdings 3" w:hAnsi="Wingdings 3" w:hint="default"/>
      </w:rPr>
    </w:lvl>
    <w:lvl w:ilvl="8" w:tplc="9766D1D8" w:tentative="1">
      <w:start w:val="1"/>
      <w:numFmt w:val="bullet"/>
      <w:lvlText w:val=""/>
      <w:lvlJc w:val="left"/>
      <w:pPr>
        <w:tabs>
          <w:tab w:val="num" w:pos="6840"/>
        </w:tabs>
        <w:ind w:left="6840" w:hanging="360"/>
      </w:pPr>
      <w:rPr>
        <w:rFonts w:ascii="Wingdings 3" w:hAnsi="Wingdings 3" w:hint="default"/>
      </w:rPr>
    </w:lvl>
  </w:abstractNum>
  <w:abstractNum w:abstractNumId="10" w15:restartNumberingAfterBreak="0">
    <w:nsid w:val="236338C0"/>
    <w:multiLevelType w:val="hybridMultilevel"/>
    <w:tmpl w:val="AC9A38DC"/>
    <w:lvl w:ilvl="0" w:tplc="0409000B">
      <w:start w:val="1"/>
      <w:numFmt w:val="bullet"/>
      <w:lvlText w:val=""/>
      <w:lvlJc w:val="left"/>
      <w:pPr>
        <w:ind w:left="2160" w:hanging="360"/>
      </w:pPr>
      <w:rPr>
        <w:rFonts w:ascii="Wingdings" w:hAnsi="Wingdings" w:hint="default"/>
      </w:rPr>
    </w:lvl>
    <w:lvl w:ilvl="1" w:tplc="0409000B">
      <w:start w:val="1"/>
      <w:numFmt w:val="bullet"/>
      <w:lvlText w:val=""/>
      <w:lvlJc w:val="left"/>
      <w:pPr>
        <w:ind w:left="3510" w:hanging="360"/>
      </w:pPr>
      <w:rPr>
        <w:rFonts w:ascii="Wingdings" w:hAnsi="Wingdings" w:hint="default"/>
      </w:rPr>
    </w:lvl>
    <w:lvl w:ilvl="2" w:tplc="04090005">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1" w15:restartNumberingAfterBreak="0">
    <w:nsid w:val="27842AE1"/>
    <w:multiLevelType w:val="hybridMultilevel"/>
    <w:tmpl w:val="51FED9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322E64"/>
    <w:multiLevelType w:val="hybridMultilevel"/>
    <w:tmpl w:val="102E3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472EC"/>
    <w:multiLevelType w:val="hybridMultilevel"/>
    <w:tmpl w:val="64301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C27E38"/>
    <w:multiLevelType w:val="hybridMultilevel"/>
    <w:tmpl w:val="FAA894A8"/>
    <w:lvl w:ilvl="0" w:tplc="62D2971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BAD5270"/>
    <w:multiLevelType w:val="hybridMultilevel"/>
    <w:tmpl w:val="94F05AE0"/>
    <w:lvl w:ilvl="0" w:tplc="EC08B4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D857082"/>
    <w:multiLevelType w:val="hybridMultilevel"/>
    <w:tmpl w:val="792C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05B7E"/>
    <w:multiLevelType w:val="hybridMultilevel"/>
    <w:tmpl w:val="594297C2"/>
    <w:lvl w:ilvl="0" w:tplc="900ED232">
      <w:start w:val="1"/>
      <w:numFmt w:val="bullet"/>
      <w:lvlText w:val="·"/>
      <w:lvlJc w:val="left"/>
      <w:pPr>
        <w:ind w:left="1440" w:hanging="360"/>
      </w:pPr>
      <w:rPr>
        <w:rFonts w:ascii="Symbol" w:hAnsi="Symbol" w:hint="default"/>
      </w:rPr>
    </w:lvl>
    <w:lvl w:ilvl="1" w:tplc="69508C6E">
      <w:start w:val="1"/>
      <w:numFmt w:val="bullet"/>
      <w:lvlText w:val="o"/>
      <w:lvlJc w:val="left"/>
      <w:pPr>
        <w:ind w:left="2160" w:hanging="360"/>
      </w:pPr>
      <w:rPr>
        <w:rFonts w:ascii="Courier New" w:hAnsi="Courier New" w:hint="default"/>
      </w:rPr>
    </w:lvl>
    <w:lvl w:ilvl="2" w:tplc="D8CCA1DC">
      <w:start w:val="1"/>
      <w:numFmt w:val="bullet"/>
      <w:lvlText w:val=""/>
      <w:lvlJc w:val="left"/>
      <w:pPr>
        <w:ind w:left="2880" w:hanging="360"/>
      </w:pPr>
      <w:rPr>
        <w:rFonts w:ascii="Wingdings" w:hAnsi="Wingdings" w:hint="default"/>
      </w:rPr>
    </w:lvl>
    <w:lvl w:ilvl="3" w:tplc="17F46A68">
      <w:start w:val="1"/>
      <w:numFmt w:val="bullet"/>
      <w:lvlText w:val=""/>
      <w:lvlJc w:val="left"/>
      <w:pPr>
        <w:ind w:left="3600" w:hanging="360"/>
      </w:pPr>
      <w:rPr>
        <w:rFonts w:ascii="Symbol" w:hAnsi="Symbol" w:hint="default"/>
      </w:rPr>
    </w:lvl>
    <w:lvl w:ilvl="4" w:tplc="94E20AB2">
      <w:start w:val="1"/>
      <w:numFmt w:val="bullet"/>
      <w:lvlText w:val="o"/>
      <w:lvlJc w:val="left"/>
      <w:pPr>
        <w:ind w:left="4320" w:hanging="360"/>
      </w:pPr>
      <w:rPr>
        <w:rFonts w:ascii="Courier New" w:hAnsi="Courier New" w:hint="default"/>
      </w:rPr>
    </w:lvl>
    <w:lvl w:ilvl="5" w:tplc="C8641C50">
      <w:start w:val="1"/>
      <w:numFmt w:val="bullet"/>
      <w:lvlText w:val=""/>
      <w:lvlJc w:val="left"/>
      <w:pPr>
        <w:ind w:left="5040" w:hanging="360"/>
      </w:pPr>
      <w:rPr>
        <w:rFonts w:ascii="Wingdings" w:hAnsi="Wingdings" w:hint="default"/>
      </w:rPr>
    </w:lvl>
    <w:lvl w:ilvl="6" w:tplc="A560F0C2">
      <w:start w:val="1"/>
      <w:numFmt w:val="bullet"/>
      <w:lvlText w:val=""/>
      <w:lvlJc w:val="left"/>
      <w:pPr>
        <w:ind w:left="5760" w:hanging="360"/>
      </w:pPr>
      <w:rPr>
        <w:rFonts w:ascii="Symbol" w:hAnsi="Symbol" w:hint="default"/>
      </w:rPr>
    </w:lvl>
    <w:lvl w:ilvl="7" w:tplc="EE025130">
      <w:start w:val="1"/>
      <w:numFmt w:val="bullet"/>
      <w:lvlText w:val="o"/>
      <w:lvlJc w:val="left"/>
      <w:pPr>
        <w:ind w:left="6480" w:hanging="360"/>
      </w:pPr>
      <w:rPr>
        <w:rFonts w:ascii="Courier New" w:hAnsi="Courier New" w:hint="default"/>
      </w:rPr>
    </w:lvl>
    <w:lvl w:ilvl="8" w:tplc="097649DA">
      <w:start w:val="1"/>
      <w:numFmt w:val="bullet"/>
      <w:lvlText w:val=""/>
      <w:lvlJc w:val="left"/>
      <w:pPr>
        <w:ind w:left="7200" w:hanging="360"/>
      </w:pPr>
      <w:rPr>
        <w:rFonts w:ascii="Wingdings" w:hAnsi="Wingdings" w:hint="default"/>
      </w:rPr>
    </w:lvl>
  </w:abstractNum>
  <w:abstractNum w:abstractNumId="18" w15:restartNumberingAfterBreak="0">
    <w:nsid w:val="37ED2EDE"/>
    <w:multiLevelType w:val="hybridMultilevel"/>
    <w:tmpl w:val="525C2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67BD1"/>
    <w:multiLevelType w:val="hybridMultilevel"/>
    <w:tmpl w:val="08F6089A"/>
    <w:lvl w:ilvl="0" w:tplc="83F6DF90">
      <w:start w:val="1"/>
      <w:numFmt w:val="lowerRoman"/>
      <w:lvlText w:val="%1."/>
      <w:lvlJc w:val="right"/>
      <w:pPr>
        <w:ind w:left="1800" w:hanging="360"/>
      </w:pPr>
      <w:rPr>
        <w:rFonts w:hint="default"/>
        <w:b w:val="0"/>
        <w:i w:val="0"/>
      </w:rPr>
    </w:lvl>
    <w:lvl w:ilvl="1" w:tplc="48E4D36A">
      <w:start w:val="1"/>
      <w:numFmt w:val="lowerLetter"/>
      <w:lvlText w:val="%2)"/>
      <w:lvlJc w:val="left"/>
      <w:pPr>
        <w:ind w:left="2160" w:hanging="360"/>
      </w:pPr>
      <w:rPr>
        <w:rFonts w:hint="default"/>
      </w:rPr>
    </w:lvl>
    <w:lvl w:ilvl="2" w:tplc="1C32FE3C">
      <w:start w:val="1"/>
      <w:numFmt w:val="lowerRoman"/>
      <w:lvlText w:val="%3)"/>
      <w:lvlJc w:val="left"/>
      <w:pPr>
        <w:ind w:left="2520" w:hanging="360"/>
      </w:pPr>
      <w:rPr>
        <w:rFonts w:hint="default"/>
      </w:rPr>
    </w:lvl>
    <w:lvl w:ilvl="3" w:tplc="DD189B40">
      <w:start w:val="1"/>
      <w:numFmt w:val="decimal"/>
      <w:lvlText w:val="(%4)"/>
      <w:lvlJc w:val="left"/>
      <w:pPr>
        <w:ind w:left="2880" w:hanging="360"/>
      </w:pPr>
      <w:rPr>
        <w:rFonts w:hint="default"/>
      </w:rPr>
    </w:lvl>
    <w:lvl w:ilvl="4" w:tplc="94B0CC1A">
      <w:start w:val="1"/>
      <w:numFmt w:val="lowerLetter"/>
      <w:lvlText w:val="(%5)"/>
      <w:lvlJc w:val="left"/>
      <w:pPr>
        <w:ind w:left="3240" w:hanging="360"/>
      </w:pPr>
      <w:rPr>
        <w:rFonts w:hint="default"/>
      </w:rPr>
    </w:lvl>
    <w:lvl w:ilvl="5" w:tplc="87684308">
      <w:start w:val="1"/>
      <w:numFmt w:val="lowerRoman"/>
      <w:lvlText w:val="(%6)"/>
      <w:lvlJc w:val="left"/>
      <w:pPr>
        <w:ind w:left="3600" w:hanging="360"/>
      </w:pPr>
      <w:rPr>
        <w:rFonts w:hint="default"/>
      </w:rPr>
    </w:lvl>
    <w:lvl w:ilvl="6" w:tplc="D77899F0">
      <w:start w:val="1"/>
      <w:numFmt w:val="decimal"/>
      <w:lvlText w:val="%7."/>
      <w:lvlJc w:val="left"/>
      <w:pPr>
        <w:ind w:left="3960" w:hanging="360"/>
      </w:pPr>
      <w:rPr>
        <w:rFonts w:hint="default"/>
      </w:rPr>
    </w:lvl>
    <w:lvl w:ilvl="7" w:tplc="F8DA4D52">
      <w:start w:val="1"/>
      <w:numFmt w:val="lowerLetter"/>
      <w:lvlText w:val="%8."/>
      <w:lvlJc w:val="left"/>
      <w:pPr>
        <w:ind w:left="4320" w:hanging="360"/>
      </w:pPr>
      <w:rPr>
        <w:rFonts w:hint="default"/>
      </w:rPr>
    </w:lvl>
    <w:lvl w:ilvl="8" w:tplc="BBBCAA02">
      <w:start w:val="1"/>
      <w:numFmt w:val="lowerRoman"/>
      <w:lvlText w:val="%9."/>
      <w:lvlJc w:val="left"/>
      <w:pPr>
        <w:ind w:left="4680" w:hanging="360"/>
      </w:pPr>
      <w:rPr>
        <w:rFonts w:hint="default"/>
      </w:rPr>
    </w:lvl>
  </w:abstractNum>
  <w:abstractNum w:abstractNumId="20" w15:restartNumberingAfterBreak="0">
    <w:nsid w:val="51090DA8"/>
    <w:multiLevelType w:val="hybridMultilevel"/>
    <w:tmpl w:val="302463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31475F8"/>
    <w:multiLevelType w:val="hybridMultilevel"/>
    <w:tmpl w:val="DE26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E74DB5"/>
    <w:multiLevelType w:val="hybridMultilevel"/>
    <w:tmpl w:val="BF8A8FAA"/>
    <w:lvl w:ilvl="0" w:tplc="73CE3D2E">
      <w:start w:val="1"/>
      <w:numFmt w:val="bullet"/>
      <w:lvlText w:val=""/>
      <w:lvlJc w:val="left"/>
      <w:pPr>
        <w:tabs>
          <w:tab w:val="num" w:pos="3600"/>
        </w:tabs>
        <w:ind w:left="3600" w:hanging="360"/>
      </w:pPr>
      <w:rPr>
        <w:rFonts w:ascii="Symbol" w:hAnsi="Symbol" w:hint="default"/>
        <w:sz w:val="20"/>
      </w:rPr>
    </w:lvl>
    <w:lvl w:ilvl="1" w:tplc="6F825DCA" w:tentative="1">
      <w:start w:val="1"/>
      <w:numFmt w:val="bullet"/>
      <w:lvlText w:val="o"/>
      <w:lvlJc w:val="left"/>
      <w:pPr>
        <w:tabs>
          <w:tab w:val="num" w:pos="4320"/>
        </w:tabs>
        <w:ind w:left="4320" w:hanging="360"/>
      </w:pPr>
      <w:rPr>
        <w:rFonts w:ascii="Courier New" w:hAnsi="Courier New" w:hint="default"/>
        <w:sz w:val="20"/>
      </w:rPr>
    </w:lvl>
    <w:lvl w:ilvl="2" w:tplc="7CC28C28" w:tentative="1">
      <w:start w:val="1"/>
      <w:numFmt w:val="bullet"/>
      <w:lvlText w:val=""/>
      <w:lvlJc w:val="left"/>
      <w:pPr>
        <w:tabs>
          <w:tab w:val="num" w:pos="5040"/>
        </w:tabs>
        <w:ind w:left="5040" w:hanging="360"/>
      </w:pPr>
      <w:rPr>
        <w:rFonts w:ascii="Wingdings" w:hAnsi="Wingdings" w:hint="default"/>
        <w:sz w:val="20"/>
      </w:rPr>
    </w:lvl>
    <w:lvl w:ilvl="3" w:tplc="7B84F80E" w:tentative="1">
      <w:start w:val="1"/>
      <w:numFmt w:val="bullet"/>
      <w:lvlText w:val=""/>
      <w:lvlJc w:val="left"/>
      <w:pPr>
        <w:tabs>
          <w:tab w:val="num" w:pos="5760"/>
        </w:tabs>
        <w:ind w:left="5760" w:hanging="360"/>
      </w:pPr>
      <w:rPr>
        <w:rFonts w:ascii="Wingdings" w:hAnsi="Wingdings" w:hint="default"/>
        <w:sz w:val="20"/>
      </w:rPr>
    </w:lvl>
    <w:lvl w:ilvl="4" w:tplc="EA44D110" w:tentative="1">
      <w:start w:val="1"/>
      <w:numFmt w:val="bullet"/>
      <w:lvlText w:val=""/>
      <w:lvlJc w:val="left"/>
      <w:pPr>
        <w:tabs>
          <w:tab w:val="num" w:pos="6480"/>
        </w:tabs>
        <w:ind w:left="6480" w:hanging="360"/>
      </w:pPr>
      <w:rPr>
        <w:rFonts w:ascii="Wingdings" w:hAnsi="Wingdings" w:hint="default"/>
        <w:sz w:val="20"/>
      </w:rPr>
    </w:lvl>
    <w:lvl w:ilvl="5" w:tplc="F3C6B340" w:tentative="1">
      <w:start w:val="1"/>
      <w:numFmt w:val="bullet"/>
      <w:lvlText w:val=""/>
      <w:lvlJc w:val="left"/>
      <w:pPr>
        <w:tabs>
          <w:tab w:val="num" w:pos="7200"/>
        </w:tabs>
        <w:ind w:left="7200" w:hanging="360"/>
      </w:pPr>
      <w:rPr>
        <w:rFonts w:ascii="Wingdings" w:hAnsi="Wingdings" w:hint="default"/>
        <w:sz w:val="20"/>
      </w:rPr>
    </w:lvl>
    <w:lvl w:ilvl="6" w:tplc="14C2D7C8" w:tentative="1">
      <w:start w:val="1"/>
      <w:numFmt w:val="bullet"/>
      <w:lvlText w:val=""/>
      <w:lvlJc w:val="left"/>
      <w:pPr>
        <w:tabs>
          <w:tab w:val="num" w:pos="7920"/>
        </w:tabs>
        <w:ind w:left="7920" w:hanging="360"/>
      </w:pPr>
      <w:rPr>
        <w:rFonts w:ascii="Wingdings" w:hAnsi="Wingdings" w:hint="default"/>
        <w:sz w:val="20"/>
      </w:rPr>
    </w:lvl>
    <w:lvl w:ilvl="7" w:tplc="D50A9720" w:tentative="1">
      <w:start w:val="1"/>
      <w:numFmt w:val="bullet"/>
      <w:lvlText w:val=""/>
      <w:lvlJc w:val="left"/>
      <w:pPr>
        <w:tabs>
          <w:tab w:val="num" w:pos="8640"/>
        </w:tabs>
        <w:ind w:left="8640" w:hanging="360"/>
      </w:pPr>
      <w:rPr>
        <w:rFonts w:ascii="Wingdings" w:hAnsi="Wingdings" w:hint="default"/>
        <w:sz w:val="20"/>
      </w:rPr>
    </w:lvl>
    <w:lvl w:ilvl="8" w:tplc="4A76E4AC" w:tentative="1">
      <w:start w:val="1"/>
      <w:numFmt w:val="bullet"/>
      <w:lvlText w:val=""/>
      <w:lvlJc w:val="left"/>
      <w:pPr>
        <w:tabs>
          <w:tab w:val="num" w:pos="9360"/>
        </w:tabs>
        <w:ind w:left="9360" w:hanging="360"/>
      </w:pPr>
      <w:rPr>
        <w:rFonts w:ascii="Wingdings" w:hAnsi="Wingdings" w:hint="default"/>
        <w:sz w:val="20"/>
      </w:rPr>
    </w:lvl>
  </w:abstractNum>
  <w:abstractNum w:abstractNumId="23" w15:restartNumberingAfterBreak="0">
    <w:nsid w:val="5C1E3F28"/>
    <w:multiLevelType w:val="hybridMultilevel"/>
    <w:tmpl w:val="C338B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930526"/>
    <w:multiLevelType w:val="hybridMultilevel"/>
    <w:tmpl w:val="485A38AA"/>
    <w:lvl w:ilvl="0" w:tplc="04090019">
      <w:start w:val="1"/>
      <w:numFmt w:val="lowerLetter"/>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9A4ED5"/>
    <w:multiLevelType w:val="hybridMultilevel"/>
    <w:tmpl w:val="DE82B5D0"/>
    <w:lvl w:ilvl="0" w:tplc="6B2CF3A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C17D6"/>
    <w:multiLevelType w:val="hybridMultilevel"/>
    <w:tmpl w:val="08F6089A"/>
    <w:lvl w:ilvl="0" w:tplc="8D0A3F06">
      <w:start w:val="1"/>
      <w:numFmt w:val="lowerRoman"/>
      <w:lvlText w:val="%1."/>
      <w:lvlJc w:val="right"/>
      <w:pPr>
        <w:ind w:left="1800" w:hanging="360"/>
      </w:pPr>
      <w:rPr>
        <w:rFonts w:hint="default"/>
        <w:b w:val="0"/>
        <w:i w:val="0"/>
      </w:rPr>
    </w:lvl>
    <w:lvl w:ilvl="1" w:tplc="1E1C6A4E">
      <w:start w:val="1"/>
      <w:numFmt w:val="lowerLetter"/>
      <w:lvlText w:val="%2)"/>
      <w:lvlJc w:val="left"/>
      <w:pPr>
        <w:ind w:left="2160" w:hanging="360"/>
      </w:pPr>
      <w:rPr>
        <w:rFonts w:hint="default"/>
      </w:rPr>
    </w:lvl>
    <w:lvl w:ilvl="2" w:tplc="CE7056FA">
      <w:start w:val="1"/>
      <w:numFmt w:val="lowerRoman"/>
      <w:lvlText w:val="%3)"/>
      <w:lvlJc w:val="left"/>
      <w:pPr>
        <w:ind w:left="2520" w:hanging="360"/>
      </w:pPr>
      <w:rPr>
        <w:rFonts w:hint="default"/>
      </w:rPr>
    </w:lvl>
    <w:lvl w:ilvl="3" w:tplc="34E6DB82">
      <w:start w:val="1"/>
      <w:numFmt w:val="decimal"/>
      <w:lvlText w:val="(%4)"/>
      <w:lvlJc w:val="left"/>
      <w:pPr>
        <w:ind w:left="2880" w:hanging="360"/>
      </w:pPr>
      <w:rPr>
        <w:rFonts w:hint="default"/>
      </w:rPr>
    </w:lvl>
    <w:lvl w:ilvl="4" w:tplc="96C48CDE">
      <w:start w:val="1"/>
      <w:numFmt w:val="lowerLetter"/>
      <w:lvlText w:val="(%5)"/>
      <w:lvlJc w:val="left"/>
      <w:pPr>
        <w:ind w:left="3240" w:hanging="360"/>
      </w:pPr>
      <w:rPr>
        <w:rFonts w:hint="default"/>
      </w:rPr>
    </w:lvl>
    <w:lvl w:ilvl="5" w:tplc="97449BE4">
      <w:start w:val="1"/>
      <w:numFmt w:val="lowerRoman"/>
      <w:lvlText w:val="(%6)"/>
      <w:lvlJc w:val="left"/>
      <w:pPr>
        <w:ind w:left="3600" w:hanging="360"/>
      </w:pPr>
      <w:rPr>
        <w:rFonts w:hint="default"/>
      </w:rPr>
    </w:lvl>
    <w:lvl w:ilvl="6" w:tplc="1E8C5DBA">
      <w:start w:val="1"/>
      <w:numFmt w:val="decimal"/>
      <w:lvlText w:val="%7."/>
      <w:lvlJc w:val="left"/>
      <w:pPr>
        <w:ind w:left="3960" w:hanging="360"/>
      </w:pPr>
      <w:rPr>
        <w:rFonts w:hint="default"/>
      </w:rPr>
    </w:lvl>
    <w:lvl w:ilvl="7" w:tplc="07327006">
      <w:start w:val="1"/>
      <w:numFmt w:val="lowerLetter"/>
      <w:lvlText w:val="%8."/>
      <w:lvlJc w:val="left"/>
      <w:pPr>
        <w:ind w:left="4320" w:hanging="360"/>
      </w:pPr>
      <w:rPr>
        <w:rFonts w:hint="default"/>
      </w:rPr>
    </w:lvl>
    <w:lvl w:ilvl="8" w:tplc="37EE289E">
      <w:start w:val="1"/>
      <w:numFmt w:val="lowerRoman"/>
      <w:lvlText w:val="%9."/>
      <w:lvlJc w:val="left"/>
      <w:pPr>
        <w:ind w:left="4680" w:hanging="360"/>
      </w:pPr>
      <w:rPr>
        <w:rFonts w:hint="default"/>
      </w:rPr>
    </w:lvl>
  </w:abstractNum>
  <w:abstractNum w:abstractNumId="27" w15:restartNumberingAfterBreak="0">
    <w:nsid w:val="69047A84"/>
    <w:multiLevelType w:val="multilevel"/>
    <w:tmpl w:val="EA3E14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0E05AC"/>
    <w:multiLevelType w:val="hybridMultilevel"/>
    <w:tmpl w:val="3BCC4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4B32E0"/>
    <w:multiLevelType w:val="hybridMultilevel"/>
    <w:tmpl w:val="EAA4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D4809"/>
    <w:multiLevelType w:val="hybridMultilevel"/>
    <w:tmpl w:val="F708815C"/>
    <w:lvl w:ilvl="0" w:tplc="C9BEFB3C">
      <w:start w:val="1"/>
      <w:numFmt w:val="lowerLetter"/>
      <w:lvlText w:val="%1)"/>
      <w:lvlJc w:val="left"/>
      <w:pPr>
        <w:ind w:left="1080" w:hanging="360"/>
      </w:pPr>
      <w:rPr>
        <w:rFonts w:hint="default"/>
        <w:b w:val="0"/>
        <w:i w:val="0"/>
      </w:rPr>
    </w:lvl>
    <w:lvl w:ilvl="1" w:tplc="EE20FBC8">
      <w:start w:val="1"/>
      <w:numFmt w:val="lowerRoman"/>
      <w:lvlText w:val="%2."/>
      <w:lvlJc w:val="right"/>
      <w:pPr>
        <w:ind w:left="1440" w:hanging="360"/>
      </w:pPr>
      <w:rPr>
        <w:rFonts w:hint="default"/>
        <w:b w:val="0"/>
        <w:i w:val="0"/>
      </w:rPr>
    </w:lvl>
    <w:lvl w:ilvl="2" w:tplc="D5049E5E">
      <w:start w:val="1"/>
      <w:numFmt w:val="decimal"/>
      <w:lvlText w:val="%3."/>
      <w:lvlJc w:val="left"/>
      <w:pPr>
        <w:ind w:left="1800" w:hanging="360"/>
      </w:pPr>
      <w:rPr>
        <w:rFonts w:hint="default"/>
        <w:b w:val="0"/>
        <w:i w:val="0"/>
      </w:rPr>
    </w:lvl>
    <w:lvl w:ilvl="3" w:tplc="17D82820">
      <w:start w:val="1"/>
      <w:numFmt w:val="decimal"/>
      <w:lvlText w:val="(%4)"/>
      <w:lvlJc w:val="left"/>
      <w:pPr>
        <w:ind w:left="2160" w:hanging="360"/>
      </w:pPr>
      <w:rPr>
        <w:rFonts w:hint="default"/>
      </w:rPr>
    </w:lvl>
    <w:lvl w:ilvl="4" w:tplc="DFD69362">
      <w:start w:val="1"/>
      <w:numFmt w:val="lowerLetter"/>
      <w:lvlText w:val="(%5)"/>
      <w:lvlJc w:val="left"/>
      <w:pPr>
        <w:ind w:left="2520" w:hanging="360"/>
      </w:pPr>
      <w:rPr>
        <w:rFonts w:hint="default"/>
      </w:rPr>
    </w:lvl>
    <w:lvl w:ilvl="5" w:tplc="BAD614D8">
      <w:start w:val="1"/>
      <w:numFmt w:val="lowerRoman"/>
      <w:lvlText w:val="(%6)"/>
      <w:lvlJc w:val="left"/>
      <w:pPr>
        <w:ind w:left="2880" w:hanging="360"/>
      </w:pPr>
      <w:rPr>
        <w:rFonts w:hint="default"/>
      </w:rPr>
    </w:lvl>
    <w:lvl w:ilvl="6" w:tplc="1FE29D8C">
      <w:start w:val="1"/>
      <w:numFmt w:val="decimal"/>
      <w:lvlText w:val="%7."/>
      <w:lvlJc w:val="left"/>
      <w:pPr>
        <w:ind w:left="3240" w:hanging="360"/>
      </w:pPr>
      <w:rPr>
        <w:rFonts w:hint="default"/>
      </w:rPr>
    </w:lvl>
    <w:lvl w:ilvl="7" w:tplc="7EA26F8A">
      <w:start w:val="1"/>
      <w:numFmt w:val="lowerLetter"/>
      <w:lvlText w:val="%8."/>
      <w:lvlJc w:val="left"/>
      <w:pPr>
        <w:ind w:left="3600" w:hanging="360"/>
      </w:pPr>
      <w:rPr>
        <w:rFonts w:hint="default"/>
      </w:rPr>
    </w:lvl>
    <w:lvl w:ilvl="8" w:tplc="661C971C">
      <w:start w:val="1"/>
      <w:numFmt w:val="lowerRoman"/>
      <w:lvlText w:val="%9."/>
      <w:lvlJc w:val="left"/>
      <w:pPr>
        <w:ind w:left="3960" w:hanging="360"/>
      </w:pPr>
      <w:rPr>
        <w:rFonts w:hint="default"/>
      </w:rPr>
    </w:lvl>
  </w:abstractNum>
  <w:abstractNum w:abstractNumId="31" w15:restartNumberingAfterBreak="0">
    <w:nsid w:val="73683B36"/>
    <w:multiLevelType w:val="hybridMultilevel"/>
    <w:tmpl w:val="8D78AB8C"/>
    <w:lvl w:ilvl="0" w:tplc="F55A0F90">
      <w:start w:val="1"/>
      <w:numFmt w:val="lowerLetter"/>
      <w:lvlText w:val="%1)"/>
      <w:lvlJc w:val="left"/>
      <w:pPr>
        <w:ind w:left="1080" w:hanging="360"/>
      </w:pPr>
      <w:rPr>
        <w:rFonts w:hint="default"/>
        <w:b w:val="0"/>
        <w:i w:val="0"/>
      </w:rPr>
    </w:lvl>
    <w:lvl w:ilvl="1" w:tplc="4DD8E034">
      <w:start w:val="1"/>
      <w:numFmt w:val="lowerRoman"/>
      <w:lvlText w:val="%2."/>
      <w:lvlJc w:val="right"/>
      <w:pPr>
        <w:ind w:left="1440" w:hanging="360"/>
      </w:pPr>
      <w:rPr>
        <w:rFonts w:hint="default"/>
        <w:b w:val="0"/>
        <w:i w:val="0"/>
      </w:rPr>
    </w:lvl>
    <w:lvl w:ilvl="2" w:tplc="D2F80F90">
      <w:start w:val="1"/>
      <w:numFmt w:val="lowerRoman"/>
      <w:lvlText w:val="%3)"/>
      <w:lvlJc w:val="left"/>
      <w:pPr>
        <w:ind w:left="1800" w:hanging="360"/>
      </w:pPr>
      <w:rPr>
        <w:rFonts w:hint="default"/>
        <w:b w:val="0"/>
        <w:i w:val="0"/>
      </w:rPr>
    </w:lvl>
    <w:lvl w:ilvl="3" w:tplc="8CFAC50C">
      <w:start w:val="1"/>
      <w:numFmt w:val="decimal"/>
      <w:lvlText w:val="(%4)"/>
      <w:lvlJc w:val="left"/>
      <w:pPr>
        <w:ind w:left="2160" w:hanging="360"/>
      </w:pPr>
      <w:rPr>
        <w:rFonts w:hint="default"/>
      </w:rPr>
    </w:lvl>
    <w:lvl w:ilvl="4" w:tplc="E7C4C9AC">
      <w:start w:val="1"/>
      <w:numFmt w:val="lowerLetter"/>
      <w:lvlText w:val="(%5)"/>
      <w:lvlJc w:val="left"/>
      <w:pPr>
        <w:ind w:left="2520" w:hanging="360"/>
      </w:pPr>
      <w:rPr>
        <w:rFonts w:hint="default"/>
      </w:rPr>
    </w:lvl>
    <w:lvl w:ilvl="5" w:tplc="447A5B92">
      <w:start w:val="1"/>
      <w:numFmt w:val="lowerRoman"/>
      <w:lvlText w:val="(%6)"/>
      <w:lvlJc w:val="left"/>
      <w:pPr>
        <w:ind w:left="2880" w:hanging="360"/>
      </w:pPr>
      <w:rPr>
        <w:rFonts w:hint="default"/>
      </w:rPr>
    </w:lvl>
    <w:lvl w:ilvl="6" w:tplc="49D6E908">
      <w:start w:val="1"/>
      <w:numFmt w:val="decimal"/>
      <w:lvlText w:val="%7."/>
      <w:lvlJc w:val="left"/>
      <w:pPr>
        <w:ind w:left="3240" w:hanging="360"/>
      </w:pPr>
      <w:rPr>
        <w:rFonts w:hint="default"/>
      </w:rPr>
    </w:lvl>
    <w:lvl w:ilvl="7" w:tplc="79E00312">
      <w:start w:val="1"/>
      <w:numFmt w:val="lowerLetter"/>
      <w:lvlText w:val="%8."/>
      <w:lvlJc w:val="left"/>
      <w:pPr>
        <w:ind w:left="3600" w:hanging="360"/>
      </w:pPr>
      <w:rPr>
        <w:rFonts w:hint="default"/>
      </w:rPr>
    </w:lvl>
    <w:lvl w:ilvl="8" w:tplc="22C2C756">
      <w:start w:val="1"/>
      <w:numFmt w:val="lowerRoman"/>
      <w:lvlText w:val="%9."/>
      <w:lvlJc w:val="left"/>
      <w:pPr>
        <w:ind w:left="3960" w:hanging="360"/>
      </w:pPr>
      <w:rPr>
        <w:rFonts w:hint="default"/>
      </w:rPr>
    </w:lvl>
  </w:abstractNum>
  <w:abstractNum w:abstractNumId="32" w15:restartNumberingAfterBreak="0">
    <w:nsid w:val="73F853A6"/>
    <w:multiLevelType w:val="hybridMultilevel"/>
    <w:tmpl w:val="799E34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9A32B2F"/>
    <w:multiLevelType w:val="hybridMultilevel"/>
    <w:tmpl w:val="08F6089A"/>
    <w:lvl w:ilvl="0" w:tplc="5E1484FE">
      <w:start w:val="1"/>
      <w:numFmt w:val="lowerRoman"/>
      <w:lvlText w:val="%1."/>
      <w:lvlJc w:val="right"/>
      <w:pPr>
        <w:ind w:left="1800" w:hanging="360"/>
      </w:pPr>
      <w:rPr>
        <w:rFonts w:hint="default"/>
        <w:b w:val="0"/>
        <w:i w:val="0"/>
      </w:rPr>
    </w:lvl>
    <w:lvl w:ilvl="1" w:tplc="72F6B5FE">
      <w:start w:val="1"/>
      <w:numFmt w:val="lowerLetter"/>
      <w:lvlText w:val="%2)"/>
      <w:lvlJc w:val="left"/>
      <w:pPr>
        <w:ind w:left="2160" w:hanging="360"/>
      </w:pPr>
      <w:rPr>
        <w:rFonts w:hint="default"/>
      </w:rPr>
    </w:lvl>
    <w:lvl w:ilvl="2" w:tplc="5A66514E">
      <w:start w:val="1"/>
      <w:numFmt w:val="lowerRoman"/>
      <w:lvlText w:val="%3)"/>
      <w:lvlJc w:val="left"/>
      <w:pPr>
        <w:ind w:left="2520" w:hanging="360"/>
      </w:pPr>
      <w:rPr>
        <w:rFonts w:hint="default"/>
      </w:rPr>
    </w:lvl>
    <w:lvl w:ilvl="3" w:tplc="826AA5DE">
      <w:start w:val="1"/>
      <w:numFmt w:val="decimal"/>
      <w:lvlText w:val="(%4)"/>
      <w:lvlJc w:val="left"/>
      <w:pPr>
        <w:ind w:left="2880" w:hanging="360"/>
      </w:pPr>
      <w:rPr>
        <w:rFonts w:hint="default"/>
      </w:rPr>
    </w:lvl>
    <w:lvl w:ilvl="4" w:tplc="B504CC96">
      <w:start w:val="1"/>
      <w:numFmt w:val="lowerLetter"/>
      <w:lvlText w:val="(%5)"/>
      <w:lvlJc w:val="left"/>
      <w:pPr>
        <w:ind w:left="3240" w:hanging="360"/>
      </w:pPr>
      <w:rPr>
        <w:rFonts w:hint="default"/>
      </w:rPr>
    </w:lvl>
    <w:lvl w:ilvl="5" w:tplc="2CBEC9F4">
      <w:start w:val="1"/>
      <w:numFmt w:val="lowerRoman"/>
      <w:lvlText w:val="(%6)"/>
      <w:lvlJc w:val="left"/>
      <w:pPr>
        <w:ind w:left="3600" w:hanging="360"/>
      </w:pPr>
      <w:rPr>
        <w:rFonts w:hint="default"/>
      </w:rPr>
    </w:lvl>
    <w:lvl w:ilvl="6" w:tplc="2954FCCC">
      <w:start w:val="1"/>
      <w:numFmt w:val="decimal"/>
      <w:lvlText w:val="%7."/>
      <w:lvlJc w:val="left"/>
      <w:pPr>
        <w:ind w:left="3960" w:hanging="360"/>
      </w:pPr>
      <w:rPr>
        <w:rFonts w:hint="default"/>
      </w:rPr>
    </w:lvl>
    <w:lvl w:ilvl="7" w:tplc="A87E902E">
      <w:start w:val="1"/>
      <w:numFmt w:val="lowerLetter"/>
      <w:lvlText w:val="%8."/>
      <w:lvlJc w:val="left"/>
      <w:pPr>
        <w:ind w:left="4320" w:hanging="360"/>
      </w:pPr>
      <w:rPr>
        <w:rFonts w:hint="default"/>
      </w:rPr>
    </w:lvl>
    <w:lvl w:ilvl="8" w:tplc="9E906B2E">
      <w:start w:val="1"/>
      <w:numFmt w:val="lowerRoman"/>
      <w:lvlText w:val="%9."/>
      <w:lvlJc w:val="left"/>
      <w:pPr>
        <w:ind w:left="4680" w:hanging="360"/>
      </w:pPr>
      <w:rPr>
        <w:rFonts w:hint="default"/>
      </w:rPr>
    </w:lvl>
  </w:abstractNum>
  <w:abstractNum w:abstractNumId="34" w15:restartNumberingAfterBreak="0">
    <w:nsid w:val="7D002B64"/>
    <w:multiLevelType w:val="hybridMultilevel"/>
    <w:tmpl w:val="A03C9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DA33B2"/>
    <w:multiLevelType w:val="hybridMultilevel"/>
    <w:tmpl w:val="45E278A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18"/>
  </w:num>
  <w:num w:numId="3">
    <w:abstractNumId w:val="5"/>
  </w:num>
  <w:num w:numId="4">
    <w:abstractNumId w:val="34"/>
  </w:num>
  <w:num w:numId="5">
    <w:abstractNumId w:val="19"/>
  </w:num>
  <w:num w:numId="6">
    <w:abstractNumId w:val="12"/>
  </w:num>
  <w:num w:numId="7">
    <w:abstractNumId w:val="25"/>
  </w:num>
  <w:num w:numId="8">
    <w:abstractNumId w:val="2"/>
  </w:num>
  <w:num w:numId="9">
    <w:abstractNumId w:val="23"/>
  </w:num>
  <w:num w:numId="10">
    <w:abstractNumId w:val="28"/>
  </w:num>
  <w:num w:numId="11">
    <w:abstractNumId w:val="13"/>
  </w:num>
  <w:num w:numId="12">
    <w:abstractNumId w:val="29"/>
  </w:num>
  <w:num w:numId="13">
    <w:abstractNumId w:val="22"/>
  </w:num>
  <w:num w:numId="14">
    <w:abstractNumId w:val="35"/>
  </w:num>
  <w:num w:numId="15">
    <w:abstractNumId w:val="31"/>
  </w:num>
  <w:num w:numId="16">
    <w:abstractNumId w:val="1"/>
  </w:num>
  <w:num w:numId="17">
    <w:abstractNumId w:val="0"/>
  </w:num>
  <w:num w:numId="18">
    <w:abstractNumId w:val="33"/>
  </w:num>
  <w:num w:numId="19">
    <w:abstractNumId w:val="11"/>
  </w:num>
  <w:num w:numId="20">
    <w:abstractNumId w:val="30"/>
  </w:num>
  <w:num w:numId="21">
    <w:abstractNumId w:val="3"/>
  </w:num>
  <w:num w:numId="22">
    <w:abstractNumId w:val="26"/>
  </w:num>
  <w:num w:numId="23">
    <w:abstractNumId w:val="7"/>
  </w:num>
  <w:num w:numId="24">
    <w:abstractNumId w:val="10"/>
  </w:num>
  <w:num w:numId="25">
    <w:abstractNumId w:val="9"/>
  </w:num>
  <w:num w:numId="26">
    <w:abstractNumId w:val="6"/>
  </w:num>
  <w:num w:numId="27">
    <w:abstractNumId w:val="14"/>
  </w:num>
  <w:num w:numId="28">
    <w:abstractNumId w:val="24"/>
  </w:num>
  <w:num w:numId="29">
    <w:abstractNumId w:val="8"/>
  </w:num>
  <w:num w:numId="30">
    <w:abstractNumId w:val="16"/>
  </w:num>
  <w:num w:numId="31">
    <w:abstractNumId w:val="4"/>
  </w:num>
  <w:num w:numId="32">
    <w:abstractNumId w:val="20"/>
  </w:num>
  <w:num w:numId="33">
    <w:abstractNumId w:val="21"/>
  </w:num>
  <w:num w:numId="34">
    <w:abstractNumId w:val="17"/>
  </w:num>
  <w:num w:numId="35">
    <w:abstractNumId w:val="15"/>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D9"/>
    <w:rsid w:val="0000021D"/>
    <w:rsid w:val="00001905"/>
    <w:rsid w:val="00004450"/>
    <w:rsid w:val="000106CC"/>
    <w:rsid w:val="0001107C"/>
    <w:rsid w:val="00012000"/>
    <w:rsid w:val="0001366C"/>
    <w:rsid w:val="00017325"/>
    <w:rsid w:val="00017F23"/>
    <w:rsid w:val="00020FCE"/>
    <w:rsid w:val="00021DE9"/>
    <w:rsid w:val="000223FE"/>
    <w:rsid w:val="000316FD"/>
    <w:rsid w:val="000328FC"/>
    <w:rsid w:val="00042CB1"/>
    <w:rsid w:val="00047591"/>
    <w:rsid w:val="000518EA"/>
    <w:rsid w:val="00052930"/>
    <w:rsid w:val="00052984"/>
    <w:rsid w:val="000634A5"/>
    <w:rsid w:val="00064BF3"/>
    <w:rsid w:val="00066B1D"/>
    <w:rsid w:val="000701FD"/>
    <w:rsid w:val="00080EB9"/>
    <w:rsid w:val="00085A96"/>
    <w:rsid w:val="0009457B"/>
    <w:rsid w:val="00094784"/>
    <w:rsid w:val="0009555D"/>
    <w:rsid w:val="000A183D"/>
    <w:rsid w:val="000A4A70"/>
    <w:rsid w:val="000A5573"/>
    <w:rsid w:val="000A7042"/>
    <w:rsid w:val="000B060A"/>
    <w:rsid w:val="000B0CB3"/>
    <w:rsid w:val="000B1093"/>
    <w:rsid w:val="000B1FD7"/>
    <w:rsid w:val="000C023E"/>
    <w:rsid w:val="000C1B9D"/>
    <w:rsid w:val="000C1F03"/>
    <w:rsid w:val="000C2533"/>
    <w:rsid w:val="000C4F53"/>
    <w:rsid w:val="000D0AC8"/>
    <w:rsid w:val="000D0D51"/>
    <w:rsid w:val="000D402D"/>
    <w:rsid w:val="000D4A33"/>
    <w:rsid w:val="000D5C7E"/>
    <w:rsid w:val="000D702D"/>
    <w:rsid w:val="000D74AC"/>
    <w:rsid w:val="000E220C"/>
    <w:rsid w:val="000E51E0"/>
    <w:rsid w:val="000E764D"/>
    <w:rsid w:val="000F1064"/>
    <w:rsid w:val="000F2955"/>
    <w:rsid w:val="000F3B60"/>
    <w:rsid w:val="000F6570"/>
    <w:rsid w:val="000F6F8C"/>
    <w:rsid w:val="001028AC"/>
    <w:rsid w:val="00102DDF"/>
    <w:rsid w:val="00103155"/>
    <w:rsid w:val="00103E6C"/>
    <w:rsid w:val="001043A2"/>
    <w:rsid w:val="001071E7"/>
    <w:rsid w:val="00107525"/>
    <w:rsid w:val="00111F6B"/>
    <w:rsid w:val="001133C6"/>
    <w:rsid w:val="00116BD1"/>
    <w:rsid w:val="00116F8B"/>
    <w:rsid w:val="00117AAB"/>
    <w:rsid w:val="00125486"/>
    <w:rsid w:val="00126E52"/>
    <w:rsid w:val="00127E6C"/>
    <w:rsid w:val="00134776"/>
    <w:rsid w:val="00135897"/>
    <w:rsid w:val="00146383"/>
    <w:rsid w:val="001465C0"/>
    <w:rsid w:val="00151563"/>
    <w:rsid w:val="00151A1E"/>
    <w:rsid w:val="001522C2"/>
    <w:rsid w:val="00155126"/>
    <w:rsid w:val="00160BB9"/>
    <w:rsid w:val="00166DE2"/>
    <w:rsid w:val="0016790E"/>
    <w:rsid w:val="001729A7"/>
    <w:rsid w:val="00172EF2"/>
    <w:rsid w:val="00173B58"/>
    <w:rsid w:val="00174638"/>
    <w:rsid w:val="00174A8B"/>
    <w:rsid w:val="00177036"/>
    <w:rsid w:val="001828C1"/>
    <w:rsid w:val="00184DDE"/>
    <w:rsid w:val="00185774"/>
    <w:rsid w:val="001905FE"/>
    <w:rsid w:val="001939B3"/>
    <w:rsid w:val="00194EFE"/>
    <w:rsid w:val="001A1920"/>
    <w:rsid w:val="001A4E79"/>
    <w:rsid w:val="001B0572"/>
    <w:rsid w:val="001B790A"/>
    <w:rsid w:val="001C0D77"/>
    <w:rsid w:val="001C224B"/>
    <w:rsid w:val="001C3168"/>
    <w:rsid w:val="001C7288"/>
    <w:rsid w:val="001D5BB3"/>
    <w:rsid w:val="001D5F5C"/>
    <w:rsid w:val="001D6874"/>
    <w:rsid w:val="001D71FB"/>
    <w:rsid w:val="001D7CC1"/>
    <w:rsid w:val="001E07BD"/>
    <w:rsid w:val="001E1014"/>
    <w:rsid w:val="001E1264"/>
    <w:rsid w:val="001E312C"/>
    <w:rsid w:val="001E3BD3"/>
    <w:rsid w:val="001E6989"/>
    <w:rsid w:val="001E6D47"/>
    <w:rsid w:val="001F10B0"/>
    <w:rsid w:val="001F1A29"/>
    <w:rsid w:val="001F22D4"/>
    <w:rsid w:val="001F2C36"/>
    <w:rsid w:val="001F65C8"/>
    <w:rsid w:val="002041E7"/>
    <w:rsid w:val="00206939"/>
    <w:rsid w:val="00207832"/>
    <w:rsid w:val="00216D42"/>
    <w:rsid w:val="002172D2"/>
    <w:rsid w:val="002178D0"/>
    <w:rsid w:val="00221062"/>
    <w:rsid w:val="002214A7"/>
    <w:rsid w:val="00224788"/>
    <w:rsid w:val="00226B37"/>
    <w:rsid w:val="00226BB7"/>
    <w:rsid w:val="0023053E"/>
    <w:rsid w:val="0023315B"/>
    <w:rsid w:val="00243512"/>
    <w:rsid w:val="00244527"/>
    <w:rsid w:val="0025116C"/>
    <w:rsid w:val="00260A04"/>
    <w:rsid w:val="00261DBC"/>
    <w:rsid w:val="00262BEE"/>
    <w:rsid w:val="0026360A"/>
    <w:rsid w:val="002722A9"/>
    <w:rsid w:val="002743A6"/>
    <w:rsid w:val="00275BEE"/>
    <w:rsid w:val="00280B78"/>
    <w:rsid w:val="002909EA"/>
    <w:rsid w:val="00290F6D"/>
    <w:rsid w:val="0029403C"/>
    <w:rsid w:val="00294294"/>
    <w:rsid w:val="002A083E"/>
    <w:rsid w:val="002A11C2"/>
    <w:rsid w:val="002A1223"/>
    <w:rsid w:val="002A12CB"/>
    <w:rsid w:val="002A1765"/>
    <w:rsid w:val="002A4449"/>
    <w:rsid w:val="002B02F4"/>
    <w:rsid w:val="002B3A83"/>
    <w:rsid w:val="002B3B77"/>
    <w:rsid w:val="002B455B"/>
    <w:rsid w:val="002B5A18"/>
    <w:rsid w:val="002B6EB0"/>
    <w:rsid w:val="002C0F48"/>
    <w:rsid w:val="002C1CB9"/>
    <w:rsid w:val="002C450D"/>
    <w:rsid w:val="002C5993"/>
    <w:rsid w:val="002C75DC"/>
    <w:rsid w:val="002D05DF"/>
    <w:rsid w:val="002D1996"/>
    <w:rsid w:val="002D251A"/>
    <w:rsid w:val="002E1ABF"/>
    <w:rsid w:val="002E1C71"/>
    <w:rsid w:val="002F0FAD"/>
    <w:rsid w:val="002F4E85"/>
    <w:rsid w:val="002F5ADE"/>
    <w:rsid w:val="003029CE"/>
    <w:rsid w:val="00306C55"/>
    <w:rsid w:val="00315455"/>
    <w:rsid w:val="00316471"/>
    <w:rsid w:val="0031782E"/>
    <w:rsid w:val="0032339B"/>
    <w:rsid w:val="00324358"/>
    <w:rsid w:val="00332B73"/>
    <w:rsid w:val="003342BF"/>
    <w:rsid w:val="003405B0"/>
    <w:rsid w:val="00342477"/>
    <w:rsid w:val="00343F53"/>
    <w:rsid w:val="00343F9D"/>
    <w:rsid w:val="00350056"/>
    <w:rsid w:val="00351447"/>
    <w:rsid w:val="00360664"/>
    <w:rsid w:val="00365394"/>
    <w:rsid w:val="00371345"/>
    <w:rsid w:val="00372098"/>
    <w:rsid w:val="0037227F"/>
    <w:rsid w:val="00374855"/>
    <w:rsid w:val="00374EBA"/>
    <w:rsid w:val="003846B1"/>
    <w:rsid w:val="00384B7B"/>
    <w:rsid w:val="0038780B"/>
    <w:rsid w:val="00393673"/>
    <w:rsid w:val="00394157"/>
    <w:rsid w:val="003A3EB6"/>
    <w:rsid w:val="003A50FC"/>
    <w:rsid w:val="003A5E38"/>
    <w:rsid w:val="003A638B"/>
    <w:rsid w:val="003A69B4"/>
    <w:rsid w:val="003B33F9"/>
    <w:rsid w:val="003C3FA9"/>
    <w:rsid w:val="003C725A"/>
    <w:rsid w:val="003D3940"/>
    <w:rsid w:val="003D7666"/>
    <w:rsid w:val="003E0711"/>
    <w:rsid w:val="003E12D3"/>
    <w:rsid w:val="003E6D91"/>
    <w:rsid w:val="003E7E13"/>
    <w:rsid w:val="003E7FBD"/>
    <w:rsid w:val="003F59F7"/>
    <w:rsid w:val="00401DE1"/>
    <w:rsid w:val="00404008"/>
    <w:rsid w:val="00404E9B"/>
    <w:rsid w:val="00406F98"/>
    <w:rsid w:val="00407673"/>
    <w:rsid w:val="004150A0"/>
    <w:rsid w:val="004158F5"/>
    <w:rsid w:val="00417446"/>
    <w:rsid w:val="00424BD9"/>
    <w:rsid w:val="004266AD"/>
    <w:rsid w:val="0042789A"/>
    <w:rsid w:val="00430467"/>
    <w:rsid w:val="00430CE3"/>
    <w:rsid w:val="0043721B"/>
    <w:rsid w:val="0044044F"/>
    <w:rsid w:val="00440B73"/>
    <w:rsid w:val="004414D0"/>
    <w:rsid w:val="00441F10"/>
    <w:rsid w:val="00444308"/>
    <w:rsid w:val="00444957"/>
    <w:rsid w:val="004460DD"/>
    <w:rsid w:val="00457359"/>
    <w:rsid w:val="00461BE9"/>
    <w:rsid w:val="004643E8"/>
    <w:rsid w:val="004648E6"/>
    <w:rsid w:val="00466131"/>
    <w:rsid w:val="004708BE"/>
    <w:rsid w:val="004729BB"/>
    <w:rsid w:val="004762B0"/>
    <w:rsid w:val="00476856"/>
    <w:rsid w:val="0048089A"/>
    <w:rsid w:val="0048739D"/>
    <w:rsid w:val="00493C50"/>
    <w:rsid w:val="00497183"/>
    <w:rsid w:val="00497BE2"/>
    <w:rsid w:val="004A0B30"/>
    <w:rsid w:val="004A29C7"/>
    <w:rsid w:val="004A38E0"/>
    <w:rsid w:val="004A7D3A"/>
    <w:rsid w:val="004B2932"/>
    <w:rsid w:val="004B2AFD"/>
    <w:rsid w:val="004B733D"/>
    <w:rsid w:val="004C11AE"/>
    <w:rsid w:val="004C1A98"/>
    <w:rsid w:val="004C6D83"/>
    <w:rsid w:val="004C73F0"/>
    <w:rsid w:val="004D0B4F"/>
    <w:rsid w:val="004D164B"/>
    <w:rsid w:val="004D2C47"/>
    <w:rsid w:val="004D6AC8"/>
    <w:rsid w:val="004D79FE"/>
    <w:rsid w:val="004E158A"/>
    <w:rsid w:val="004E208B"/>
    <w:rsid w:val="004E2260"/>
    <w:rsid w:val="004E23D3"/>
    <w:rsid w:val="004E57A2"/>
    <w:rsid w:val="004E7EA5"/>
    <w:rsid w:val="004F38F8"/>
    <w:rsid w:val="004F6753"/>
    <w:rsid w:val="00501B51"/>
    <w:rsid w:val="00503824"/>
    <w:rsid w:val="00510F85"/>
    <w:rsid w:val="00511FB1"/>
    <w:rsid w:val="005147C6"/>
    <w:rsid w:val="00514AB5"/>
    <w:rsid w:val="00521148"/>
    <w:rsid w:val="00521B1F"/>
    <w:rsid w:val="00525BAC"/>
    <w:rsid w:val="00525FE9"/>
    <w:rsid w:val="0052666A"/>
    <w:rsid w:val="00527880"/>
    <w:rsid w:val="0053759F"/>
    <w:rsid w:val="00543585"/>
    <w:rsid w:val="00543829"/>
    <w:rsid w:val="00545896"/>
    <w:rsid w:val="00550B42"/>
    <w:rsid w:val="00551272"/>
    <w:rsid w:val="00553A5B"/>
    <w:rsid w:val="00553D40"/>
    <w:rsid w:val="00554F97"/>
    <w:rsid w:val="00555A8F"/>
    <w:rsid w:val="00557986"/>
    <w:rsid w:val="00560F38"/>
    <w:rsid w:val="00561440"/>
    <w:rsid w:val="005615BF"/>
    <w:rsid w:val="0056239C"/>
    <w:rsid w:val="00562542"/>
    <w:rsid w:val="0056479E"/>
    <w:rsid w:val="00565D24"/>
    <w:rsid w:val="0056A6CC"/>
    <w:rsid w:val="005711D3"/>
    <w:rsid w:val="0057218D"/>
    <w:rsid w:val="00583062"/>
    <w:rsid w:val="00586513"/>
    <w:rsid w:val="00590317"/>
    <w:rsid w:val="00591EF8"/>
    <w:rsid w:val="005941A6"/>
    <w:rsid w:val="00595617"/>
    <w:rsid w:val="00596FF6"/>
    <w:rsid w:val="005A309D"/>
    <w:rsid w:val="005A610D"/>
    <w:rsid w:val="005A7C7B"/>
    <w:rsid w:val="005B10DE"/>
    <w:rsid w:val="005B12E2"/>
    <w:rsid w:val="005B24C5"/>
    <w:rsid w:val="005B3167"/>
    <w:rsid w:val="005B6347"/>
    <w:rsid w:val="005B67B6"/>
    <w:rsid w:val="005C2E57"/>
    <w:rsid w:val="005C3675"/>
    <w:rsid w:val="005C5CF5"/>
    <w:rsid w:val="005D7B78"/>
    <w:rsid w:val="005E063F"/>
    <w:rsid w:val="005E58C8"/>
    <w:rsid w:val="005E6D46"/>
    <w:rsid w:val="005F2EB6"/>
    <w:rsid w:val="005F7BC1"/>
    <w:rsid w:val="006005D5"/>
    <w:rsid w:val="00606E58"/>
    <w:rsid w:val="0061017E"/>
    <w:rsid w:val="006302EA"/>
    <w:rsid w:val="00631456"/>
    <w:rsid w:val="00634563"/>
    <w:rsid w:val="00636E49"/>
    <w:rsid w:val="00637799"/>
    <w:rsid w:val="006500E8"/>
    <w:rsid w:val="006508A6"/>
    <w:rsid w:val="00656539"/>
    <w:rsid w:val="006575CA"/>
    <w:rsid w:val="00657A73"/>
    <w:rsid w:val="0066256C"/>
    <w:rsid w:val="00664F33"/>
    <w:rsid w:val="00667C91"/>
    <w:rsid w:val="006729D2"/>
    <w:rsid w:val="00673D3E"/>
    <w:rsid w:val="0067486A"/>
    <w:rsid w:val="00675B49"/>
    <w:rsid w:val="006816D1"/>
    <w:rsid w:val="00684035"/>
    <w:rsid w:val="00694CDB"/>
    <w:rsid w:val="006A72D8"/>
    <w:rsid w:val="006B30A6"/>
    <w:rsid w:val="006B3C7C"/>
    <w:rsid w:val="006C123C"/>
    <w:rsid w:val="006C19C7"/>
    <w:rsid w:val="006C548F"/>
    <w:rsid w:val="006D19EF"/>
    <w:rsid w:val="006D3108"/>
    <w:rsid w:val="006D3C67"/>
    <w:rsid w:val="006D49BD"/>
    <w:rsid w:val="006D5815"/>
    <w:rsid w:val="006D5913"/>
    <w:rsid w:val="006D7E23"/>
    <w:rsid w:val="006E1CD9"/>
    <w:rsid w:val="006E32D6"/>
    <w:rsid w:val="006F0BA8"/>
    <w:rsid w:val="006F0EA9"/>
    <w:rsid w:val="006F623E"/>
    <w:rsid w:val="006F6A07"/>
    <w:rsid w:val="007005F5"/>
    <w:rsid w:val="00702A69"/>
    <w:rsid w:val="00704555"/>
    <w:rsid w:val="00704E13"/>
    <w:rsid w:val="007074EF"/>
    <w:rsid w:val="00707907"/>
    <w:rsid w:val="00711CB7"/>
    <w:rsid w:val="00712ADB"/>
    <w:rsid w:val="007136F1"/>
    <w:rsid w:val="00713F6A"/>
    <w:rsid w:val="00716137"/>
    <w:rsid w:val="00721E68"/>
    <w:rsid w:val="00723A48"/>
    <w:rsid w:val="00724986"/>
    <w:rsid w:val="00724E5B"/>
    <w:rsid w:val="00725373"/>
    <w:rsid w:val="00731138"/>
    <w:rsid w:val="007342F8"/>
    <w:rsid w:val="00736DA4"/>
    <w:rsid w:val="007374E6"/>
    <w:rsid w:val="00741221"/>
    <w:rsid w:val="00754402"/>
    <w:rsid w:val="00756211"/>
    <w:rsid w:val="00757972"/>
    <w:rsid w:val="007609F6"/>
    <w:rsid w:val="00763696"/>
    <w:rsid w:val="00764CDD"/>
    <w:rsid w:val="007652E0"/>
    <w:rsid w:val="00765B23"/>
    <w:rsid w:val="00765F03"/>
    <w:rsid w:val="00773465"/>
    <w:rsid w:val="0077608F"/>
    <w:rsid w:val="00777337"/>
    <w:rsid w:val="0078174E"/>
    <w:rsid w:val="007857C9"/>
    <w:rsid w:val="007908E1"/>
    <w:rsid w:val="00791103"/>
    <w:rsid w:val="007912D3"/>
    <w:rsid w:val="00796B7E"/>
    <w:rsid w:val="007A2738"/>
    <w:rsid w:val="007A2ADE"/>
    <w:rsid w:val="007A2D90"/>
    <w:rsid w:val="007A2F05"/>
    <w:rsid w:val="007A4311"/>
    <w:rsid w:val="007B4B77"/>
    <w:rsid w:val="007B55C3"/>
    <w:rsid w:val="007B71F8"/>
    <w:rsid w:val="007C34CD"/>
    <w:rsid w:val="007D05E8"/>
    <w:rsid w:val="007D1BB1"/>
    <w:rsid w:val="007D2C5F"/>
    <w:rsid w:val="007D38ED"/>
    <w:rsid w:val="007E107A"/>
    <w:rsid w:val="007E2D4C"/>
    <w:rsid w:val="007E2EFE"/>
    <w:rsid w:val="007E31F7"/>
    <w:rsid w:val="007E38CD"/>
    <w:rsid w:val="007F1E33"/>
    <w:rsid w:val="007F31EB"/>
    <w:rsid w:val="007F78F8"/>
    <w:rsid w:val="008016C3"/>
    <w:rsid w:val="00802146"/>
    <w:rsid w:val="008044E9"/>
    <w:rsid w:val="008058AE"/>
    <w:rsid w:val="008066E6"/>
    <w:rsid w:val="00810948"/>
    <w:rsid w:val="00821685"/>
    <w:rsid w:val="00823081"/>
    <w:rsid w:val="00824E3D"/>
    <w:rsid w:val="00831031"/>
    <w:rsid w:val="00834358"/>
    <w:rsid w:val="008349E8"/>
    <w:rsid w:val="00834D64"/>
    <w:rsid w:val="008419EF"/>
    <w:rsid w:val="00846D76"/>
    <w:rsid w:val="0085535F"/>
    <w:rsid w:val="00861017"/>
    <w:rsid w:val="00861CBE"/>
    <w:rsid w:val="00864105"/>
    <w:rsid w:val="00864DDE"/>
    <w:rsid w:val="0086563F"/>
    <w:rsid w:val="00865F49"/>
    <w:rsid w:val="008663D9"/>
    <w:rsid w:val="00866C65"/>
    <w:rsid w:val="00873430"/>
    <w:rsid w:val="00874F44"/>
    <w:rsid w:val="00882069"/>
    <w:rsid w:val="00883EFF"/>
    <w:rsid w:val="00886D29"/>
    <w:rsid w:val="00894B22"/>
    <w:rsid w:val="008A0E4F"/>
    <w:rsid w:val="008A4DE4"/>
    <w:rsid w:val="008B1305"/>
    <w:rsid w:val="008C1E9C"/>
    <w:rsid w:val="008C2251"/>
    <w:rsid w:val="008C2A86"/>
    <w:rsid w:val="008D071D"/>
    <w:rsid w:val="008D13F0"/>
    <w:rsid w:val="008D1683"/>
    <w:rsid w:val="008D3C2F"/>
    <w:rsid w:val="008D426A"/>
    <w:rsid w:val="008D51A8"/>
    <w:rsid w:val="008D5879"/>
    <w:rsid w:val="008D5EED"/>
    <w:rsid w:val="008E05B2"/>
    <w:rsid w:val="008E5221"/>
    <w:rsid w:val="008E541D"/>
    <w:rsid w:val="008E63B9"/>
    <w:rsid w:val="008E67CA"/>
    <w:rsid w:val="008E68AD"/>
    <w:rsid w:val="008E7712"/>
    <w:rsid w:val="008F080B"/>
    <w:rsid w:val="008F1417"/>
    <w:rsid w:val="008F7FDE"/>
    <w:rsid w:val="009006AA"/>
    <w:rsid w:val="0090134A"/>
    <w:rsid w:val="00901CD1"/>
    <w:rsid w:val="00903664"/>
    <w:rsid w:val="0090585C"/>
    <w:rsid w:val="00905BF9"/>
    <w:rsid w:val="00913A9A"/>
    <w:rsid w:val="009151E3"/>
    <w:rsid w:val="0092663E"/>
    <w:rsid w:val="009307CB"/>
    <w:rsid w:val="00931788"/>
    <w:rsid w:val="009335E5"/>
    <w:rsid w:val="0093500F"/>
    <w:rsid w:val="009369FF"/>
    <w:rsid w:val="009441C5"/>
    <w:rsid w:val="0094652C"/>
    <w:rsid w:val="00947235"/>
    <w:rsid w:val="009475B2"/>
    <w:rsid w:val="009508BC"/>
    <w:rsid w:val="00951CFB"/>
    <w:rsid w:val="00953638"/>
    <w:rsid w:val="00954075"/>
    <w:rsid w:val="00957A01"/>
    <w:rsid w:val="00963F28"/>
    <w:rsid w:val="0096435B"/>
    <w:rsid w:val="009653DB"/>
    <w:rsid w:val="009667D8"/>
    <w:rsid w:val="00973884"/>
    <w:rsid w:val="0097603B"/>
    <w:rsid w:val="0097783D"/>
    <w:rsid w:val="00985379"/>
    <w:rsid w:val="0098633F"/>
    <w:rsid w:val="00986D0D"/>
    <w:rsid w:val="00990E97"/>
    <w:rsid w:val="009918E4"/>
    <w:rsid w:val="00992CAA"/>
    <w:rsid w:val="00995047"/>
    <w:rsid w:val="00995A06"/>
    <w:rsid w:val="009A0AD9"/>
    <w:rsid w:val="009A6393"/>
    <w:rsid w:val="009A656E"/>
    <w:rsid w:val="009B1BB0"/>
    <w:rsid w:val="009B4200"/>
    <w:rsid w:val="009B70D5"/>
    <w:rsid w:val="009B70F8"/>
    <w:rsid w:val="009C069D"/>
    <w:rsid w:val="009C08E2"/>
    <w:rsid w:val="009C1F6F"/>
    <w:rsid w:val="009C2009"/>
    <w:rsid w:val="009C360F"/>
    <w:rsid w:val="009C3874"/>
    <w:rsid w:val="009C4C65"/>
    <w:rsid w:val="009D075C"/>
    <w:rsid w:val="009D0938"/>
    <w:rsid w:val="009E322A"/>
    <w:rsid w:val="009E3520"/>
    <w:rsid w:val="009F08F4"/>
    <w:rsid w:val="009F20A4"/>
    <w:rsid w:val="009F2F7C"/>
    <w:rsid w:val="009F61A2"/>
    <w:rsid w:val="00A03341"/>
    <w:rsid w:val="00A03C75"/>
    <w:rsid w:val="00A04E19"/>
    <w:rsid w:val="00A078EC"/>
    <w:rsid w:val="00A12E95"/>
    <w:rsid w:val="00A14EA9"/>
    <w:rsid w:val="00A15653"/>
    <w:rsid w:val="00A16631"/>
    <w:rsid w:val="00A166F7"/>
    <w:rsid w:val="00A175D8"/>
    <w:rsid w:val="00A22149"/>
    <w:rsid w:val="00A27302"/>
    <w:rsid w:val="00A363BE"/>
    <w:rsid w:val="00A46F32"/>
    <w:rsid w:val="00A4756C"/>
    <w:rsid w:val="00A51E78"/>
    <w:rsid w:val="00A5240D"/>
    <w:rsid w:val="00A57A91"/>
    <w:rsid w:val="00A57FB2"/>
    <w:rsid w:val="00A60584"/>
    <w:rsid w:val="00A60B7F"/>
    <w:rsid w:val="00A625E7"/>
    <w:rsid w:val="00A65605"/>
    <w:rsid w:val="00A66F79"/>
    <w:rsid w:val="00A70683"/>
    <w:rsid w:val="00A746EE"/>
    <w:rsid w:val="00A7478E"/>
    <w:rsid w:val="00A76865"/>
    <w:rsid w:val="00A77E2A"/>
    <w:rsid w:val="00A81D95"/>
    <w:rsid w:val="00AA26F9"/>
    <w:rsid w:val="00AA2AA9"/>
    <w:rsid w:val="00AA60C7"/>
    <w:rsid w:val="00AA7098"/>
    <w:rsid w:val="00AA7EAA"/>
    <w:rsid w:val="00AB4167"/>
    <w:rsid w:val="00AC1AA9"/>
    <w:rsid w:val="00AC4353"/>
    <w:rsid w:val="00AC4551"/>
    <w:rsid w:val="00AC47CA"/>
    <w:rsid w:val="00AD03C3"/>
    <w:rsid w:val="00AD4423"/>
    <w:rsid w:val="00AD4F53"/>
    <w:rsid w:val="00AD7D63"/>
    <w:rsid w:val="00AE0A7F"/>
    <w:rsid w:val="00AE3D47"/>
    <w:rsid w:val="00AE48D5"/>
    <w:rsid w:val="00AE66BE"/>
    <w:rsid w:val="00AF1E37"/>
    <w:rsid w:val="00AF3221"/>
    <w:rsid w:val="00AF621A"/>
    <w:rsid w:val="00AF753E"/>
    <w:rsid w:val="00B006A9"/>
    <w:rsid w:val="00B00CD9"/>
    <w:rsid w:val="00B011CB"/>
    <w:rsid w:val="00B028E1"/>
    <w:rsid w:val="00B067BD"/>
    <w:rsid w:val="00B06E1D"/>
    <w:rsid w:val="00B114E1"/>
    <w:rsid w:val="00B15BD4"/>
    <w:rsid w:val="00B20E99"/>
    <w:rsid w:val="00B26074"/>
    <w:rsid w:val="00B274ED"/>
    <w:rsid w:val="00B304F9"/>
    <w:rsid w:val="00B3156C"/>
    <w:rsid w:val="00B331B5"/>
    <w:rsid w:val="00B33F02"/>
    <w:rsid w:val="00B35304"/>
    <w:rsid w:val="00B37988"/>
    <w:rsid w:val="00B37BF9"/>
    <w:rsid w:val="00B4020B"/>
    <w:rsid w:val="00B428AB"/>
    <w:rsid w:val="00B44792"/>
    <w:rsid w:val="00B507E5"/>
    <w:rsid w:val="00B50C20"/>
    <w:rsid w:val="00B51C0E"/>
    <w:rsid w:val="00B53D67"/>
    <w:rsid w:val="00B5678B"/>
    <w:rsid w:val="00B56A47"/>
    <w:rsid w:val="00B62CEE"/>
    <w:rsid w:val="00B638AF"/>
    <w:rsid w:val="00B6662A"/>
    <w:rsid w:val="00B84A17"/>
    <w:rsid w:val="00B84A85"/>
    <w:rsid w:val="00B85784"/>
    <w:rsid w:val="00B86208"/>
    <w:rsid w:val="00B905B8"/>
    <w:rsid w:val="00B92FE4"/>
    <w:rsid w:val="00B960F9"/>
    <w:rsid w:val="00BA0E25"/>
    <w:rsid w:val="00BA3F23"/>
    <w:rsid w:val="00BA4789"/>
    <w:rsid w:val="00BA6F07"/>
    <w:rsid w:val="00BA7DE0"/>
    <w:rsid w:val="00BB2FE7"/>
    <w:rsid w:val="00BB39FC"/>
    <w:rsid w:val="00BB6061"/>
    <w:rsid w:val="00BB7031"/>
    <w:rsid w:val="00BB75EC"/>
    <w:rsid w:val="00BB7988"/>
    <w:rsid w:val="00BB7FC2"/>
    <w:rsid w:val="00BC08D7"/>
    <w:rsid w:val="00BC0A08"/>
    <w:rsid w:val="00BC1964"/>
    <w:rsid w:val="00BC1D81"/>
    <w:rsid w:val="00BC339D"/>
    <w:rsid w:val="00BC38BA"/>
    <w:rsid w:val="00BC38F2"/>
    <w:rsid w:val="00BC54D9"/>
    <w:rsid w:val="00BC554C"/>
    <w:rsid w:val="00BC5B59"/>
    <w:rsid w:val="00BD05EC"/>
    <w:rsid w:val="00BD147C"/>
    <w:rsid w:val="00BD2862"/>
    <w:rsid w:val="00BD371A"/>
    <w:rsid w:val="00BD4A75"/>
    <w:rsid w:val="00BE2449"/>
    <w:rsid w:val="00BE7598"/>
    <w:rsid w:val="00BF114F"/>
    <w:rsid w:val="00BF3CC1"/>
    <w:rsid w:val="00C02F76"/>
    <w:rsid w:val="00C03B83"/>
    <w:rsid w:val="00C06680"/>
    <w:rsid w:val="00C0724E"/>
    <w:rsid w:val="00C07E70"/>
    <w:rsid w:val="00C07F9F"/>
    <w:rsid w:val="00C123CC"/>
    <w:rsid w:val="00C140DA"/>
    <w:rsid w:val="00C142C5"/>
    <w:rsid w:val="00C20281"/>
    <w:rsid w:val="00C25B71"/>
    <w:rsid w:val="00C270F8"/>
    <w:rsid w:val="00C33170"/>
    <w:rsid w:val="00C33D85"/>
    <w:rsid w:val="00C33E8E"/>
    <w:rsid w:val="00C3488E"/>
    <w:rsid w:val="00C352F8"/>
    <w:rsid w:val="00C36431"/>
    <w:rsid w:val="00C36577"/>
    <w:rsid w:val="00C40933"/>
    <w:rsid w:val="00C5135D"/>
    <w:rsid w:val="00C524F4"/>
    <w:rsid w:val="00C543F7"/>
    <w:rsid w:val="00C55954"/>
    <w:rsid w:val="00C57444"/>
    <w:rsid w:val="00C57B2F"/>
    <w:rsid w:val="00C62C45"/>
    <w:rsid w:val="00C6359F"/>
    <w:rsid w:val="00C67B66"/>
    <w:rsid w:val="00C712ED"/>
    <w:rsid w:val="00C71C90"/>
    <w:rsid w:val="00C76A96"/>
    <w:rsid w:val="00C80D67"/>
    <w:rsid w:val="00C833BE"/>
    <w:rsid w:val="00C85F52"/>
    <w:rsid w:val="00C91664"/>
    <w:rsid w:val="00C93C07"/>
    <w:rsid w:val="00C94A7E"/>
    <w:rsid w:val="00C95E37"/>
    <w:rsid w:val="00C95EB3"/>
    <w:rsid w:val="00C962C7"/>
    <w:rsid w:val="00CA04B5"/>
    <w:rsid w:val="00CA0C7C"/>
    <w:rsid w:val="00CA42A5"/>
    <w:rsid w:val="00CB1BD0"/>
    <w:rsid w:val="00CB4C75"/>
    <w:rsid w:val="00CB5D2A"/>
    <w:rsid w:val="00CC155C"/>
    <w:rsid w:val="00CC39FA"/>
    <w:rsid w:val="00CC508E"/>
    <w:rsid w:val="00CC6F4D"/>
    <w:rsid w:val="00CD27FE"/>
    <w:rsid w:val="00CD32FC"/>
    <w:rsid w:val="00CD63EA"/>
    <w:rsid w:val="00CD716A"/>
    <w:rsid w:val="00CE2F7F"/>
    <w:rsid w:val="00CE3077"/>
    <w:rsid w:val="00CE69F6"/>
    <w:rsid w:val="00CE79F2"/>
    <w:rsid w:val="00CF45EB"/>
    <w:rsid w:val="00CF5271"/>
    <w:rsid w:val="00CF5D0E"/>
    <w:rsid w:val="00CF6336"/>
    <w:rsid w:val="00D11789"/>
    <w:rsid w:val="00D13CA3"/>
    <w:rsid w:val="00D145D3"/>
    <w:rsid w:val="00D15012"/>
    <w:rsid w:val="00D169F4"/>
    <w:rsid w:val="00D172A5"/>
    <w:rsid w:val="00D201AD"/>
    <w:rsid w:val="00D21C77"/>
    <w:rsid w:val="00D2443B"/>
    <w:rsid w:val="00D26B26"/>
    <w:rsid w:val="00D306EC"/>
    <w:rsid w:val="00D31F05"/>
    <w:rsid w:val="00D32892"/>
    <w:rsid w:val="00D33B05"/>
    <w:rsid w:val="00D352DA"/>
    <w:rsid w:val="00D36B60"/>
    <w:rsid w:val="00D403EF"/>
    <w:rsid w:val="00D419D6"/>
    <w:rsid w:val="00D42805"/>
    <w:rsid w:val="00D42BD0"/>
    <w:rsid w:val="00D467F3"/>
    <w:rsid w:val="00D532BD"/>
    <w:rsid w:val="00D54D29"/>
    <w:rsid w:val="00D61C26"/>
    <w:rsid w:val="00D63529"/>
    <w:rsid w:val="00D66B95"/>
    <w:rsid w:val="00D70494"/>
    <w:rsid w:val="00D7076B"/>
    <w:rsid w:val="00D7168C"/>
    <w:rsid w:val="00D72472"/>
    <w:rsid w:val="00D7307A"/>
    <w:rsid w:val="00D80D15"/>
    <w:rsid w:val="00D874A7"/>
    <w:rsid w:val="00D87A59"/>
    <w:rsid w:val="00D93013"/>
    <w:rsid w:val="00D932F4"/>
    <w:rsid w:val="00D93FA7"/>
    <w:rsid w:val="00D97A10"/>
    <w:rsid w:val="00DA30E9"/>
    <w:rsid w:val="00DA548C"/>
    <w:rsid w:val="00DB2473"/>
    <w:rsid w:val="00DB405D"/>
    <w:rsid w:val="00DC0C76"/>
    <w:rsid w:val="00DD04CA"/>
    <w:rsid w:val="00DD0F20"/>
    <w:rsid w:val="00DD0F63"/>
    <w:rsid w:val="00DD3CA3"/>
    <w:rsid w:val="00DD49D7"/>
    <w:rsid w:val="00DD6ED9"/>
    <w:rsid w:val="00DE0D6C"/>
    <w:rsid w:val="00DE3DCA"/>
    <w:rsid w:val="00DE62B1"/>
    <w:rsid w:val="00DE65E9"/>
    <w:rsid w:val="00DE7210"/>
    <w:rsid w:val="00DE7C78"/>
    <w:rsid w:val="00DE7FCB"/>
    <w:rsid w:val="00DF19C1"/>
    <w:rsid w:val="00DF2B04"/>
    <w:rsid w:val="00DF7D48"/>
    <w:rsid w:val="00E026A4"/>
    <w:rsid w:val="00E02D6A"/>
    <w:rsid w:val="00E05B47"/>
    <w:rsid w:val="00E0654A"/>
    <w:rsid w:val="00E073B1"/>
    <w:rsid w:val="00E07770"/>
    <w:rsid w:val="00E1391F"/>
    <w:rsid w:val="00E24583"/>
    <w:rsid w:val="00E24C6A"/>
    <w:rsid w:val="00E2615D"/>
    <w:rsid w:val="00E261CB"/>
    <w:rsid w:val="00E27CC7"/>
    <w:rsid w:val="00E31997"/>
    <w:rsid w:val="00E370CD"/>
    <w:rsid w:val="00E402AD"/>
    <w:rsid w:val="00E418EB"/>
    <w:rsid w:val="00E44F8E"/>
    <w:rsid w:val="00E4753B"/>
    <w:rsid w:val="00E51E3A"/>
    <w:rsid w:val="00E5658A"/>
    <w:rsid w:val="00E56860"/>
    <w:rsid w:val="00E56F93"/>
    <w:rsid w:val="00E61744"/>
    <w:rsid w:val="00E642E8"/>
    <w:rsid w:val="00E6551F"/>
    <w:rsid w:val="00E67EF2"/>
    <w:rsid w:val="00E70AA5"/>
    <w:rsid w:val="00E715E4"/>
    <w:rsid w:val="00E746BF"/>
    <w:rsid w:val="00E747BF"/>
    <w:rsid w:val="00E802B7"/>
    <w:rsid w:val="00E810C1"/>
    <w:rsid w:val="00E875A2"/>
    <w:rsid w:val="00E87689"/>
    <w:rsid w:val="00E918C9"/>
    <w:rsid w:val="00E91FCC"/>
    <w:rsid w:val="00E93BD4"/>
    <w:rsid w:val="00E9581B"/>
    <w:rsid w:val="00EA0566"/>
    <w:rsid w:val="00EA16C4"/>
    <w:rsid w:val="00EB17BB"/>
    <w:rsid w:val="00EB45ED"/>
    <w:rsid w:val="00EB6772"/>
    <w:rsid w:val="00EC2588"/>
    <w:rsid w:val="00EC357E"/>
    <w:rsid w:val="00EC6FEA"/>
    <w:rsid w:val="00ED0915"/>
    <w:rsid w:val="00ED1DBF"/>
    <w:rsid w:val="00ED1FE7"/>
    <w:rsid w:val="00ED291F"/>
    <w:rsid w:val="00ED30C6"/>
    <w:rsid w:val="00ED4535"/>
    <w:rsid w:val="00ED45DF"/>
    <w:rsid w:val="00ED5808"/>
    <w:rsid w:val="00ED5D83"/>
    <w:rsid w:val="00ED6F90"/>
    <w:rsid w:val="00EE3AA5"/>
    <w:rsid w:val="00EE3C31"/>
    <w:rsid w:val="00EE7AE0"/>
    <w:rsid w:val="00EF07BD"/>
    <w:rsid w:val="00EF0DD4"/>
    <w:rsid w:val="00EF4120"/>
    <w:rsid w:val="00EF5694"/>
    <w:rsid w:val="00EF6917"/>
    <w:rsid w:val="00EF7A60"/>
    <w:rsid w:val="00F00BEA"/>
    <w:rsid w:val="00F04030"/>
    <w:rsid w:val="00F0674A"/>
    <w:rsid w:val="00F1102C"/>
    <w:rsid w:val="00F12AAC"/>
    <w:rsid w:val="00F14DBC"/>
    <w:rsid w:val="00F228EB"/>
    <w:rsid w:val="00F22C26"/>
    <w:rsid w:val="00F22C61"/>
    <w:rsid w:val="00F32BD6"/>
    <w:rsid w:val="00F36F86"/>
    <w:rsid w:val="00F41E9D"/>
    <w:rsid w:val="00F43071"/>
    <w:rsid w:val="00F50193"/>
    <w:rsid w:val="00F50C65"/>
    <w:rsid w:val="00F51404"/>
    <w:rsid w:val="00F51795"/>
    <w:rsid w:val="00F51BE9"/>
    <w:rsid w:val="00F5287C"/>
    <w:rsid w:val="00F5342C"/>
    <w:rsid w:val="00F53B59"/>
    <w:rsid w:val="00F63579"/>
    <w:rsid w:val="00F672A1"/>
    <w:rsid w:val="00F6790E"/>
    <w:rsid w:val="00F72040"/>
    <w:rsid w:val="00F73766"/>
    <w:rsid w:val="00F770F5"/>
    <w:rsid w:val="00F85B96"/>
    <w:rsid w:val="00F8669C"/>
    <w:rsid w:val="00F871C8"/>
    <w:rsid w:val="00F926D6"/>
    <w:rsid w:val="00F93912"/>
    <w:rsid w:val="00F94155"/>
    <w:rsid w:val="00F9522B"/>
    <w:rsid w:val="00F96DCA"/>
    <w:rsid w:val="00F96EC3"/>
    <w:rsid w:val="00FA0C73"/>
    <w:rsid w:val="00FA16BA"/>
    <w:rsid w:val="00FA1D61"/>
    <w:rsid w:val="00FA3BC2"/>
    <w:rsid w:val="00FA4D06"/>
    <w:rsid w:val="00FA5888"/>
    <w:rsid w:val="00FA5FF9"/>
    <w:rsid w:val="00FB2DE6"/>
    <w:rsid w:val="00FB378E"/>
    <w:rsid w:val="00FB3A8C"/>
    <w:rsid w:val="00FB7099"/>
    <w:rsid w:val="00FB7C25"/>
    <w:rsid w:val="00FC05F7"/>
    <w:rsid w:val="00FC17BC"/>
    <w:rsid w:val="00FC1837"/>
    <w:rsid w:val="00FC3D69"/>
    <w:rsid w:val="00FC4291"/>
    <w:rsid w:val="00FC5E6B"/>
    <w:rsid w:val="00FD0B10"/>
    <w:rsid w:val="00FD1410"/>
    <w:rsid w:val="00FD39FD"/>
    <w:rsid w:val="00FE1806"/>
    <w:rsid w:val="00FE1E1A"/>
    <w:rsid w:val="00FE2BAD"/>
    <w:rsid w:val="00FE4E9E"/>
    <w:rsid w:val="00FE5287"/>
    <w:rsid w:val="00FE67E1"/>
    <w:rsid w:val="00FF374A"/>
    <w:rsid w:val="00FF3B38"/>
    <w:rsid w:val="00FF675D"/>
    <w:rsid w:val="00FF7677"/>
    <w:rsid w:val="00FF7D87"/>
    <w:rsid w:val="015CC228"/>
    <w:rsid w:val="01ED6B74"/>
    <w:rsid w:val="02B8C86A"/>
    <w:rsid w:val="034561F9"/>
    <w:rsid w:val="036BA291"/>
    <w:rsid w:val="038228CA"/>
    <w:rsid w:val="03AEDD24"/>
    <w:rsid w:val="03F3A08D"/>
    <w:rsid w:val="048778A8"/>
    <w:rsid w:val="05058CE1"/>
    <w:rsid w:val="050F696B"/>
    <w:rsid w:val="0532C492"/>
    <w:rsid w:val="05B6F6B4"/>
    <w:rsid w:val="05CD93CB"/>
    <w:rsid w:val="05EEB0E1"/>
    <w:rsid w:val="06289E77"/>
    <w:rsid w:val="062AE383"/>
    <w:rsid w:val="0669AAD8"/>
    <w:rsid w:val="06B227F4"/>
    <w:rsid w:val="07507C17"/>
    <w:rsid w:val="078FF10B"/>
    <w:rsid w:val="08848625"/>
    <w:rsid w:val="0916ED15"/>
    <w:rsid w:val="091F5ECE"/>
    <w:rsid w:val="09285C77"/>
    <w:rsid w:val="093144CF"/>
    <w:rsid w:val="0985220B"/>
    <w:rsid w:val="09F91365"/>
    <w:rsid w:val="0A1AD06C"/>
    <w:rsid w:val="0A559BB1"/>
    <w:rsid w:val="0AD7036D"/>
    <w:rsid w:val="0B16BB0A"/>
    <w:rsid w:val="0B99367B"/>
    <w:rsid w:val="0C330895"/>
    <w:rsid w:val="0CB9DFBF"/>
    <w:rsid w:val="0CCF6B3F"/>
    <w:rsid w:val="0D35DB50"/>
    <w:rsid w:val="0D95C819"/>
    <w:rsid w:val="0DA444A9"/>
    <w:rsid w:val="0E09A91A"/>
    <w:rsid w:val="0E8DDB3C"/>
    <w:rsid w:val="0E9796A5"/>
    <w:rsid w:val="0EA99C32"/>
    <w:rsid w:val="0EED3A90"/>
    <w:rsid w:val="0F875DF6"/>
    <w:rsid w:val="0FD0E86C"/>
    <w:rsid w:val="0FFA4E19"/>
    <w:rsid w:val="100DED50"/>
    <w:rsid w:val="103494FB"/>
    <w:rsid w:val="103B2CC0"/>
    <w:rsid w:val="103C9460"/>
    <w:rsid w:val="11232E57"/>
    <w:rsid w:val="114506D2"/>
    <w:rsid w:val="11561D95"/>
    <w:rsid w:val="116BC746"/>
    <w:rsid w:val="11D03F86"/>
    <w:rsid w:val="1231B238"/>
    <w:rsid w:val="1255343B"/>
    <w:rsid w:val="1260AD96"/>
    <w:rsid w:val="128FA2E9"/>
    <w:rsid w:val="1372CD82"/>
    <w:rsid w:val="13EE9B7A"/>
    <w:rsid w:val="14062FBD"/>
    <w:rsid w:val="140C5332"/>
    <w:rsid w:val="14166FA2"/>
    <w:rsid w:val="1418CA5C"/>
    <w:rsid w:val="14193755"/>
    <w:rsid w:val="1424A386"/>
    <w:rsid w:val="14632EB7"/>
    <w:rsid w:val="146851FF"/>
    <w:rsid w:val="148A3FAB"/>
    <w:rsid w:val="14BA27ED"/>
    <w:rsid w:val="14FFB559"/>
    <w:rsid w:val="1518DDB6"/>
    <w:rsid w:val="15225D6B"/>
    <w:rsid w:val="152A13C6"/>
    <w:rsid w:val="155362FC"/>
    <w:rsid w:val="16CC2C94"/>
    <w:rsid w:val="16D5933B"/>
    <w:rsid w:val="176B0C97"/>
    <w:rsid w:val="177B6FB1"/>
    <w:rsid w:val="17BA68ED"/>
    <w:rsid w:val="18130F00"/>
    <w:rsid w:val="1837561B"/>
    <w:rsid w:val="18850371"/>
    <w:rsid w:val="19975753"/>
    <w:rsid w:val="19A4E9B8"/>
    <w:rsid w:val="1A22032F"/>
    <w:rsid w:val="1A64B07C"/>
    <w:rsid w:val="1AB4B279"/>
    <w:rsid w:val="1B4AAFC2"/>
    <w:rsid w:val="1B6EF6DD"/>
    <w:rsid w:val="1BBDD390"/>
    <w:rsid w:val="1C2DDA5B"/>
    <w:rsid w:val="1C3E7DBA"/>
    <w:rsid w:val="1D22A8EB"/>
    <w:rsid w:val="1D8BFF40"/>
    <w:rsid w:val="1DE62839"/>
    <w:rsid w:val="1E321378"/>
    <w:rsid w:val="1E59638E"/>
    <w:rsid w:val="1E706024"/>
    <w:rsid w:val="1E9FB295"/>
    <w:rsid w:val="1EE0162E"/>
    <w:rsid w:val="1F144DF1"/>
    <w:rsid w:val="1FC3AB63"/>
    <w:rsid w:val="2174CA07"/>
    <w:rsid w:val="2195D027"/>
    <w:rsid w:val="21A6222D"/>
    <w:rsid w:val="21B05A86"/>
    <w:rsid w:val="21B960A5"/>
    <w:rsid w:val="21CC32D4"/>
    <w:rsid w:val="229EA633"/>
    <w:rsid w:val="22F1DC5D"/>
    <w:rsid w:val="22FBD236"/>
    <w:rsid w:val="23B38751"/>
    <w:rsid w:val="2478ACB1"/>
    <w:rsid w:val="24A12DF4"/>
    <w:rsid w:val="24ED3C57"/>
    <w:rsid w:val="268782E2"/>
    <w:rsid w:val="269C3E48"/>
    <w:rsid w:val="26C87F94"/>
    <w:rsid w:val="2718F795"/>
    <w:rsid w:val="27A77172"/>
    <w:rsid w:val="27CD5C99"/>
    <w:rsid w:val="27D2D35F"/>
    <w:rsid w:val="27F415CD"/>
    <w:rsid w:val="2855676B"/>
    <w:rsid w:val="28F9C0E1"/>
    <w:rsid w:val="28FC8EB6"/>
    <w:rsid w:val="292F374B"/>
    <w:rsid w:val="2948BA13"/>
    <w:rsid w:val="295851DE"/>
    <w:rsid w:val="2974DF43"/>
    <w:rsid w:val="298EA687"/>
    <w:rsid w:val="29E37348"/>
    <w:rsid w:val="2B17927F"/>
    <w:rsid w:val="2BA570D9"/>
    <w:rsid w:val="2BAC37EC"/>
    <w:rsid w:val="2C1A27D1"/>
    <w:rsid w:val="2C78DD9A"/>
    <w:rsid w:val="2D727900"/>
    <w:rsid w:val="2D7E93C4"/>
    <w:rsid w:val="2DC98F81"/>
    <w:rsid w:val="2E3B85AC"/>
    <w:rsid w:val="2E6B9A89"/>
    <w:rsid w:val="2E6BA42D"/>
    <w:rsid w:val="2EB15905"/>
    <w:rsid w:val="2ECE8D4B"/>
    <w:rsid w:val="2F0AB05F"/>
    <w:rsid w:val="2F31C1BF"/>
    <w:rsid w:val="2F655FE2"/>
    <w:rsid w:val="2F77A550"/>
    <w:rsid w:val="2FB9218D"/>
    <w:rsid w:val="30A55270"/>
    <w:rsid w:val="31DE0BB9"/>
    <w:rsid w:val="32037786"/>
    <w:rsid w:val="32902158"/>
    <w:rsid w:val="331F0762"/>
    <w:rsid w:val="3330A27E"/>
    <w:rsid w:val="33414259"/>
    <w:rsid w:val="337D90EF"/>
    <w:rsid w:val="343F2551"/>
    <w:rsid w:val="36CFBAD4"/>
    <w:rsid w:val="36D3B667"/>
    <w:rsid w:val="36D3E941"/>
    <w:rsid w:val="36D99F30"/>
    <w:rsid w:val="37906257"/>
    <w:rsid w:val="38109317"/>
    <w:rsid w:val="3812E13F"/>
    <w:rsid w:val="3920ED96"/>
    <w:rsid w:val="393495BC"/>
    <w:rsid w:val="39421580"/>
    <w:rsid w:val="3A0DBF22"/>
    <w:rsid w:val="3A5B848A"/>
    <w:rsid w:val="3A7CE6D0"/>
    <w:rsid w:val="3AE3885B"/>
    <w:rsid w:val="3B138735"/>
    <w:rsid w:val="3B83B0C6"/>
    <w:rsid w:val="3BBE8893"/>
    <w:rsid w:val="3C588E58"/>
    <w:rsid w:val="3C60C461"/>
    <w:rsid w:val="3C70E4DD"/>
    <w:rsid w:val="3C7F58BC"/>
    <w:rsid w:val="3D25D3FB"/>
    <w:rsid w:val="3D71135F"/>
    <w:rsid w:val="3DCDBE71"/>
    <w:rsid w:val="3DF33948"/>
    <w:rsid w:val="3DF55AD8"/>
    <w:rsid w:val="3E1996EE"/>
    <w:rsid w:val="3E3B8EDF"/>
    <w:rsid w:val="3E591CCC"/>
    <w:rsid w:val="3F62423F"/>
    <w:rsid w:val="3F997BFE"/>
    <w:rsid w:val="4034DB61"/>
    <w:rsid w:val="40538048"/>
    <w:rsid w:val="4082D2BF"/>
    <w:rsid w:val="40AC5170"/>
    <w:rsid w:val="41D56317"/>
    <w:rsid w:val="424901AB"/>
    <w:rsid w:val="42B26E68"/>
    <w:rsid w:val="42B3D9DB"/>
    <w:rsid w:val="43A5BD7F"/>
    <w:rsid w:val="447C5C7C"/>
    <w:rsid w:val="447E989F"/>
    <w:rsid w:val="4495CDA8"/>
    <w:rsid w:val="4509E531"/>
    <w:rsid w:val="45298F65"/>
    <w:rsid w:val="453A5BD5"/>
    <w:rsid w:val="454E8613"/>
    <w:rsid w:val="459AA91A"/>
    <w:rsid w:val="45BCFECD"/>
    <w:rsid w:val="45E29376"/>
    <w:rsid w:val="4613AB65"/>
    <w:rsid w:val="46A57B7F"/>
    <w:rsid w:val="46F5F51D"/>
    <w:rsid w:val="47AF7BC6"/>
    <w:rsid w:val="47E6F23D"/>
    <w:rsid w:val="48E14FA5"/>
    <w:rsid w:val="492AEA84"/>
    <w:rsid w:val="494B4C27"/>
    <w:rsid w:val="49662DF1"/>
    <w:rsid w:val="49DBBA37"/>
    <w:rsid w:val="49E7D2DC"/>
    <w:rsid w:val="4A0691C8"/>
    <w:rsid w:val="4AF1A241"/>
    <w:rsid w:val="4BBB8400"/>
    <w:rsid w:val="4C520F20"/>
    <w:rsid w:val="4C684912"/>
    <w:rsid w:val="4C78AAFB"/>
    <w:rsid w:val="4CE38B06"/>
    <w:rsid w:val="4D9DFF23"/>
    <w:rsid w:val="4DA631E3"/>
    <w:rsid w:val="4E1DB52B"/>
    <w:rsid w:val="4F00D79C"/>
    <w:rsid w:val="4F5F264E"/>
    <w:rsid w:val="4F78E66A"/>
    <w:rsid w:val="4F9180E8"/>
    <w:rsid w:val="4FA1966C"/>
    <w:rsid w:val="4FF73DD1"/>
    <w:rsid w:val="509B11F6"/>
    <w:rsid w:val="50B50E39"/>
    <w:rsid w:val="51213DA2"/>
    <w:rsid w:val="515555ED"/>
    <w:rsid w:val="51C2E663"/>
    <w:rsid w:val="51FE2E11"/>
    <w:rsid w:val="52684A07"/>
    <w:rsid w:val="52B13863"/>
    <w:rsid w:val="52CEDF76"/>
    <w:rsid w:val="52E46C6B"/>
    <w:rsid w:val="53B98A5B"/>
    <w:rsid w:val="53BD0B2B"/>
    <w:rsid w:val="544B0722"/>
    <w:rsid w:val="546A5D61"/>
    <w:rsid w:val="54ADFAD0"/>
    <w:rsid w:val="5547A0B5"/>
    <w:rsid w:val="55AD2019"/>
    <w:rsid w:val="55DA0469"/>
    <w:rsid w:val="564229FA"/>
    <w:rsid w:val="56B87444"/>
    <w:rsid w:val="56C37442"/>
    <w:rsid w:val="56D39EAD"/>
    <w:rsid w:val="575EFFAE"/>
    <w:rsid w:val="58008CE9"/>
    <w:rsid w:val="58168796"/>
    <w:rsid w:val="581CC6D6"/>
    <w:rsid w:val="581F8F05"/>
    <w:rsid w:val="5823120B"/>
    <w:rsid w:val="5827BAD7"/>
    <w:rsid w:val="583BC1E6"/>
    <w:rsid w:val="5862B5EB"/>
    <w:rsid w:val="58B85A64"/>
    <w:rsid w:val="58B98859"/>
    <w:rsid w:val="58E2C89D"/>
    <w:rsid w:val="58F1D865"/>
    <w:rsid w:val="5B0553AE"/>
    <w:rsid w:val="5B0BEB73"/>
    <w:rsid w:val="5B355B05"/>
    <w:rsid w:val="5B42C986"/>
    <w:rsid w:val="5B73C0FA"/>
    <w:rsid w:val="5B959BE8"/>
    <w:rsid w:val="5BE636B4"/>
    <w:rsid w:val="5BEC9D4B"/>
    <w:rsid w:val="5C75F7FA"/>
    <w:rsid w:val="5C915004"/>
    <w:rsid w:val="5CA7BBD4"/>
    <w:rsid w:val="5D1CFEB1"/>
    <w:rsid w:val="5D84A8B7"/>
    <w:rsid w:val="5E0F6B76"/>
    <w:rsid w:val="5E21D92A"/>
    <w:rsid w:val="5E497052"/>
    <w:rsid w:val="5E85CDFA"/>
    <w:rsid w:val="5F113612"/>
    <w:rsid w:val="6055C2ED"/>
    <w:rsid w:val="60C15CA1"/>
    <w:rsid w:val="6129C1E8"/>
    <w:rsid w:val="6149691D"/>
    <w:rsid w:val="61E2A42C"/>
    <w:rsid w:val="625F3CAA"/>
    <w:rsid w:val="62B692DD"/>
    <w:rsid w:val="62FDBF70"/>
    <w:rsid w:val="63465846"/>
    <w:rsid w:val="638434E9"/>
    <w:rsid w:val="63D7DF76"/>
    <w:rsid w:val="64C8D555"/>
    <w:rsid w:val="660F2B3E"/>
    <w:rsid w:val="665F4179"/>
    <w:rsid w:val="66807411"/>
    <w:rsid w:val="66FFF86C"/>
    <w:rsid w:val="6704B461"/>
    <w:rsid w:val="6731AE15"/>
    <w:rsid w:val="67BAA582"/>
    <w:rsid w:val="684AE098"/>
    <w:rsid w:val="68561888"/>
    <w:rsid w:val="6889EBE6"/>
    <w:rsid w:val="68E3A13D"/>
    <w:rsid w:val="6967D35F"/>
    <w:rsid w:val="69ACA2B6"/>
    <w:rsid w:val="69ADD2F2"/>
    <w:rsid w:val="6A4F2DF4"/>
    <w:rsid w:val="6B1F64D3"/>
    <w:rsid w:val="6B23EA67"/>
    <w:rsid w:val="6B47ABAC"/>
    <w:rsid w:val="6BBE2771"/>
    <w:rsid w:val="6BECF693"/>
    <w:rsid w:val="6C276D1E"/>
    <w:rsid w:val="6CE718A3"/>
    <w:rsid w:val="6D6E286E"/>
    <w:rsid w:val="6E840733"/>
    <w:rsid w:val="6EC3146D"/>
    <w:rsid w:val="6EC914BA"/>
    <w:rsid w:val="6FBDFB0A"/>
    <w:rsid w:val="6FC56714"/>
    <w:rsid w:val="6FCBAA0C"/>
    <w:rsid w:val="6FD0DB72"/>
    <w:rsid w:val="70245E0B"/>
    <w:rsid w:val="70841506"/>
    <w:rsid w:val="7097796A"/>
    <w:rsid w:val="70DBC435"/>
    <w:rsid w:val="70F284A4"/>
    <w:rsid w:val="711DA0B7"/>
    <w:rsid w:val="713833C8"/>
    <w:rsid w:val="7180644D"/>
    <w:rsid w:val="71926AD4"/>
    <w:rsid w:val="721F432B"/>
    <w:rsid w:val="7251EF14"/>
    <w:rsid w:val="73B840F0"/>
    <w:rsid w:val="74AF33AA"/>
    <w:rsid w:val="7532D1FC"/>
    <w:rsid w:val="75973345"/>
    <w:rsid w:val="759847E1"/>
    <w:rsid w:val="759CF454"/>
    <w:rsid w:val="76217291"/>
    <w:rsid w:val="77044D3C"/>
    <w:rsid w:val="7752F601"/>
    <w:rsid w:val="776204F9"/>
    <w:rsid w:val="7836CFF6"/>
    <w:rsid w:val="78AD0335"/>
    <w:rsid w:val="78EF510A"/>
    <w:rsid w:val="78FA2FD2"/>
    <w:rsid w:val="79218418"/>
    <w:rsid w:val="79B4456B"/>
    <w:rsid w:val="79BD4450"/>
    <w:rsid w:val="7A22B7B4"/>
    <w:rsid w:val="7B05A992"/>
    <w:rsid w:val="7BB24291"/>
    <w:rsid w:val="7C4AB60E"/>
    <w:rsid w:val="7C977C65"/>
    <w:rsid w:val="7CA49C06"/>
    <w:rsid w:val="7CDECB94"/>
    <w:rsid w:val="7D8D04AD"/>
    <w:rsid w:val="7D9E54AE"/>
    <w:rsid w:val="7DAE9DFE"/>
    <w:rsid w:val="7DC7C4F3"/>
    <w:rsid w:val="7DE955E6"/>
    <w:rsid w:val="7EA90C73"/>
    <w:rsid w:val="7EC61027"/>
    <w:rsid w:val="7EF93D53"/>
    <w:rsid w:val="7EFB79F4"/>
    <w:rsid w:val="7FDB7904"/>
    <w:rsid w:val="7FFC9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58A8C"/>
  <w15:chartTrackingRefBased/>
  <w15:docId w15:val="{132A9D4F-AD31-4B62-A1E2-90D783BD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8D5"/>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3">
    <w:name w:val="heading 3"/>
    <w:basedOn w:val="Normal"/>
    <w:next w:val="Normal"/>
    <w:link w:val="Heading3Char"/>
    <w:uiPriority w:val="9"/>
    <w:semiHidden/>
    <w:unhideWhenUsed/>
    <w:qFormat/>
    <w:rsid w:val="00E51E3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cs="Tahoma"/>
      <w:sz w:val="16"/>
      <w:szCs w:val="16"/>
    </w:rPr>
  </w:style>
  <w:style w:type="character" w:customStyle="1" w:styleId="BalloonTextChar">
    <w:name w:val="Balloon Text Char"/>
    <w:link w:val="BalloonText"/>
    <w:uiPriority w:val="99"/>
    <w:semiHidden/>
    <w:rsid w:val="00B00CD9"/>
    <w:rPr>
      <w:rFonts w:ascii="Tahoma" w:hAnsi="Tahoma" w:cs="Tahoma"/>
      <w:sz w:val="16"/>
      <w:szCs w:val="16"/>
    </w:rPr>
  </w:style>
  <w:style w:type="character" w:customStyle="1" w:styleId="Heading1Char">
    <w:name w:val="Heading 1 Char"/>
    <w:link w:val="Heading1"/>
    <w:rsid w:val="00B00CD9"/>
    <w:rPr>
      <w:rFonts w:ascii="Times New Roman" w:eastAsia="Times New Roman" w:hAnsi="Times New Roman" w:cs="Times New Roman"/>
      <w:i/>
      <w:sz w:val="24"/>
      <w:szCs w:val="20"/>
    </w:rPr>
  </w:style>
  <w:style w:type="character" w:customStyle="1" w:styleId="Heading2Char">
    <w:name w:val="Heading 2 Char"/>
    <w:link w:val="Heading2"/>
    <w:uiPriority w:val="9"/>
    <w:rsid w:val="00B00CD9"/>
    <w:rPr>
      <w:rFonts w:ascii="Times New Roman" w:eastAsia="Times New Roman" w:hAnsi="Times New Roman" w:cs="Times New Roman"/>
      <w:b/>
      <w:sz w:val="24"/>
      <w:szCs w:val="20"/>
    </w:rPr>
  </w:style>
  <w:style w:type="character" w:customStyle="1" w:styleId="Heading7Char">
    <w:name w:val="Heading 7 Char"/>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uiPriority w:val="99"/>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style>
  <w:style w:type="character" w:customStyle="1" w:styleId="HeaderChar">
    <w:name w:val="Header Char"/>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link w:val="Footer"/>
    <w:uiPriority w:val="99"/>
    <w:rsid w:val="008C1E9C"/>
    <w:rPr>
      <w:rFonts w:ascii="Times New Roman" w:hAnsi="Times New Roman"/>
      <w:sz w:val="24"/>
    </w:rPr>
  </w:style>
  <w:style w:type="paragraph" w:customStyle="1" w:styleId="Default">
    <w:name w:val="Default"/>
    <w:rsid w:val="00527880"/>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48089A"/>
    <w:rPr>
      <w:color w:val="800080"/>
      <w:u w:val="single"/>
    </w:rPr>
  </w:style>
  <w:style w:type="character" w:styleId="CommentReference">
    <w:name w:val="annotation reference"/>
    <w:uiPriority w:val="99"/>
    <w:semiHidden/>
    <w:unhideWhenUsed/>
    <w:rsid w:val="00543585"/>
    <w:rPr>
      <w:sz w:val="16"/>
      <w:szCs w:val="16"/>
    </w:rPr>
  </w:style>
  <w:style w:type="paragraph" w:styleId="CommentText">
    <w:name w:val="annotation text"/>
    <w:basedOn w:val="Normal"/>
    <w:link w:val="CommentTextChar"/>
    <w:uiPriority w:val="99"/>
    <w:semiHidden/>
    <w:unhideWhenUsed/>
    <w:rsid w:val="00543585"/>
    <w:rPr>
      <w:sz w:val="20"/>
      <w:szCs w:val="20"/>
    </w:rPr>
  </w:style>
  <w:style w:type="character" w:customStyle="1" w:styleId="CommentTextChar">
    <w:name w:val="Comment Text Char"/>
    <w:link w:val="CommentText"/>
    <w:uiPriority w:val="99"/>
    <w:semiHidden/>
    <w:rsid w:val="0054358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43585"/>
    <w:rPr>
      <w:b/>
      <w:bCs/>
    </w:rPr>
  </w:style>
  <w:style w:type="character" w:customStyle="1" w:styleId="CommentSubjectChar">
    <w:name w:val="Comment Subject Char"/>
    <w:link w:val="CommentSubject"/>
    <w:uiPriority w:val="99"/>
    <w:semiHidden/>
    <w:rsid w:val="00543585"/>
    <w:rPr>
      <w:rFonts w:ascii="Times New Roman" w:hAnsi="Times New Roman"/>
      <w:b/>
      <w:bCs/>
    </w:rPr>
  </w:style>
  <w:style w:type="paragraph" w:styleId="Revision">
    <w:name w:val="Revision"/>
    <w:hidden/>
    <w:uiPriority w:val="99"/>
    <w:semiHidden/>
    <w:rsid w:val="00BD147C"/>
    <w:rPr>
      <w:rFonts w:ascii="Times New Roman" w:hAnsi="Times New Roman"/>
      <w:sz w:val="24"/>
      <w:szCs w:val="22"/>
    </w:rPr>
  </w:style>
  <w:style w:type="character" w:styleId="UnresolvedMention">
    <w:name w:val="Unresolved Mention"/>
    <w:basedOn w:val="DefaultParagraphFont"/>
    <w:uiPriority w:val="99"/>
    <w:semiHidden/>
    <w:unhideWhenUsed/>
    <w:rsid w:val="00EE7AE0"/>
    <w:rPr>
      <w:color w:val="808080"/>
      <w:shd w:val="clear" w:color="auto" w:fill="E6E6E6"/>
    </w:rPr>
  </w:style>
  <w:style w:type="character" w:customStyle="1" w:styleId="Heading3Char">
    <w:name w:val="Heading 3 Char"/>
    <w:basedOn w:val="DefaultParagraphFont"/>
    <w:link w:val="Heading3"/>
    <w:uiPriority w:val="9"/>
    <w:semiHidden/>
    <w:rsid w:val="00E51E3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E51E3A"/>
    <w:pPr>
      <w:spacing w:before="100" w:beforeAutospacing="1" w:after="100" w:afterAutospacing="1"/>
      <w:ind w:right="0"/>
    </w:pPr>
    <w:rPr>
      <w:rFonts w:eastAsia="Times New Roman"/>
      <w:szCs w:val="24"/>
    </w:rPr>
  </w:style>
  <w:style w:type="character" w:styleId="HTMLAcronym">
    <w:name w:val="HTML Acronym"/>
    <w:basedOn w:val="DefaultParagraphFont"/>
    <w:uiPriority w:val="99"/>
    <w:semiHidden/>
    <w:unhideWhenUsed/>
    <w:rsid w:val="00E51E3A"/>
  </w:style>
  <w:style w:type="paragraph" w:customStyle="1" w:styleId="alignright">
    <w:name w:val="alignright"/>
    <w:basedOn w:val="Normal"/>
    <w:rsid w:val="00E51E3A"/>
    <w:pPr>
      <w:spacing w:before="100" w:beforeAutospacing="1" w:after="100" w:afterAutospacing="1"/>
      <w:ind w:right="0"/>
    </w:pPr>
    <w:rPr>
      <w:rFonts w:eastAsia="Times New Roman"/>
      <w:szCs w:val="24"/>
    </w:rPr>
  </w:style>
  <w:style w:type="table" w:styleId="TableGrid">
    <w:name w:val="Table Grid"/>
    <w:basedOn w:val="TableNormal"/>
    <w:rsid w:val="002B3A83"/>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3A83"/>
    <w:rPr>
      <w:b/>
      <w:bCs/>
    </w:rPr>
  </w:style>
  <w:style w:type="paragraph" w:styleId="FootnoteText">
    <w:name w:val="footnote text"/>
    <w:basedOn w:val="Normal"/>
    <w:link w:val="FootnoteTextChar"/>
    <w:uiPriority w:val="99"/>
    <w:unhideWhenUsed/>
    <w:rsid w:val="002B3A83"/>
    <w:pPr>
      <w:spacing w:before="0" w:after="0"/>
      <w:ind w:right="0"/>
    </w:pPr>
    <w:rPr>
      <w:rFonts w:eastAsiaTheme="minorEastAsia" w:cstheme="minorBidi"/>
      <w:sz w:val="20"/>
      <w:szCs w:val="20"/>
    </w:rPr>
  </w:style>
  <w:style w:type="character" w:customStyle="1" w:styleId="FootnoteTextChar">
    <w:name w:val="Footnote Text Char"/>
    <w:basedOn w:val="DefaultParagraphFont"/>
    <w:link w:val="FootnoteText"/>
    <w:uiPriority w:val="99"/>
    <w:rsid w:val="002B3A83"/>
    <w:rPr>
      <w:rFonts w:ascii="Times New Roman" w:eastAsiaTheme="minorEastAsia" w:hAnsi="Times New Roman" w:cstheme="minorBidi"/>
    </w:rPr>
  </w:style>
  <w:style w:type="character" w:styleId="FootnoteReference">
    <w:name w:val="footnote reference"/>
    <w:basedOn w:val="DefaultParagraphFont"/>
    <w:uiPriority w:val="99"/>
    <w:semiHidden/>
    <w:unhideWhenUsed/>
    <w:rsid w:val="002B3A83"/>
    <w:rPr>
      <w:vertAlign w:val="superscript"/>
    </w:rPr>
  </w:style>
  <w:style w:type="paragraph" w:styleId="Title">
    <w:name w:val="Title"/>
    <w:basedOn w:val="Normal"/>
    <w:next w:val="Normal"/>
    <w:link w:val="TitleChar"/>
    <w:uiPriority w:val="10"/>
    <w:qFormat/>
    <w:rsid w:val="00707907"/>
    <w:pPr>
      <w:pBdr>
        <w:bottom w:val="single" w:sz="8" w:space="4" w:color="5B9BD5" w:themeColor="accent1"/>
      </w:pBdr>
      <w:spacing w:before="0" w:after="300"/>
      <w:ind w:right="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07907"/>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3999">
      <w:bodyDiv w:val="1"/>
      <w:marLeft w:val="0"/>
      <w:marRight w:val="0"/>
      <w:marTop w:val="0"/>
      <w:marBottom w:val="0"/>
      <w:divBdr>
        <w:top w:val="none" w:sz="0" w:space="0" w:color="auto"/>
        <w:left w:val="none" w:sz="0" w:space="0" w:color="auto"/>
        <w:bottom w:val="none" w:sz="0" w:space="0" w:color="auto"/>
        <w:right w:val="none" w:sz="0" w:space="0" w:color="auto"/>
      </w:divBdr>
      <w:divsChild>
        <w:div w:id="1318996794">
          <w:marLeft w:val="2246"/>
          <w:marRight w:val="0"/>
          <w:marTop w:val="100"/>
          <w:marBottom w:val="0"/>
          <w:divBdr>
            <w:top w:val="none" w:sz="0" w:space="0" w:color="auto"/>
            <w:left w:val="none" w:sz="0" w:space="0" w:color="auto"/>
            <w:bottom w:val="none" w:sz="0" w:space="0" w:color="auto"/>
            <w:right w:val="none" w:sz="0" w:space="0" w:color="auto"/>
          </w:divBdr>
        </w:div>
        <w:div w:id="1860311203">
          <w:marLeft w:val="1526"/>
          <w:marRight w:val="0"/>
          <w:marTop w:val="100"/>
          <w:marBottom w:val="0"/>
          <w:divBdr>
            <w:top w:val="none" w:sz="0" w:space="0" w:color="auto"/>
            <w:left w:val="none" w:sz="0" w:space="0" w:color="auto"/>
            <w:bottom w:val="none" w:sz="0" w:space="0" w:color="auto"/>
            <w:right w:val="none" w:sz="0" w:space="0" w:color="auto"/>
          </w:divBdr>
        </w:div>
      </w:divsChild>
    </w:div>
    <w:div w:id="469371478">
      <w:bodyDiv w:val="1"/>
      <w:marLeft w:val="0"/>
      <w:marRight w:val="0"/>
      <w:marTop w:val="0"/>
      <w:marBottom w:val="0"/>
      <w:divBdr>
        <w:top w:val="none" w:sz="0" w:space="0" w:color="auto"/>
        <w:left w:val="none" w:sz="0" w:space="0" w:color="auto"/>
        <w:bottom w:val="none" w:sz="0" w:space="0" w:color="auto"/>
        <w:right w:val="none" w:sz="0" w:space="0" w:color="auto"/>
      </w:divBdr>
    </w:div>
    <w:div w:id="617953436">
      <w:bodyDiv w:val="1"/>
      <w:marLeft w:val="0"/>
      <w:marRight w:val="0"/>
      <w:marTop w:val="0"/>
      <w:marBottom w:val="0"/>
      <w:divBdr>
        <w:top w:val="none" w:sz="0" w:space="0" w:color="auto"/>
        <w:left w:val="none" w:sz="0" w:space="0" w:color="auto"/>
        <w:bottom w:val="none" w:sz="0" w:space="0" w:color="auto"/>
        <w:right w:val="none" w:sz="0" w:space="0" w:color="auto"/>
      </w:divBdr>
      <w:divsChild>
        <w:div w:id="1178156494">
          <w:marLeft w:val="0"/>
          <w:marRight w:val="0"/>
          <w:marTop w:val="0"/>
          <w:marBottom w:val="0"/>
          <w:divBdr>
            <w:top w:val="none" w:sz="0" w:space="0" w:color="auto"/>
            <w:left w:val="none" w:sz="0" w:space="0" w:color="auto"/>
            <w:bottom w:val="none" w:sz="0" w:space="0" w:color="auto"/>
            <w:right w:val="none" w:sz="0" w:space="0" w:color="auto"/>
          </w:divBdr>
          <w:divsChild>
            <w:div w:id="118303148">
              <w:marLeft w:val="0"/>
              <w:marRight w:val="0"/>
              <w:marTop w:val="0"/>
              <w:marBottom w:val="0"/>
              <w:divBdr>
                <w:top w:val="none" w:sz="0" w:space="0" w:color="auto"/>
                <w:left w:val="none" w:sz="0" w:space="0" w:color="auto"/>
                <w:bottom w:val="none" w:sz="0" w:space="0" w:color="auto"/>
                <w:right w:val="none" w:sz="0" w:space="0" w:color="auto"/>
              </w:divBdr>
              <w:divsChild>
                <w:div w:id="1877354425">
                  <w:marLeft w:val="0"/>
                  <w:marRight w:val="0"/>
                  <w:marTop w:val="0"/>
                  <w:marBottom w:val="0"/>
                  <w:divBdr>
                    <w:top w:val="none" w:sz="0" w:space="0" w:color="auto"/>
                    <w:left w:val="none" w:sz="0" w:space="0" w:color="auto"/>
                    <w:bottom w:val="none" w:sz="0" w:space="0" w:color="auto"/>
                    <w:right w:val="none" w:sz="0" w:space="0" w:color="auto"/>
                  </w:divBdr>
                  <w:divsChild>
                    <w:div w:id="1565793615">
                      <w:marLeft w:val="0"/>
                      <w:marRight w:val="0"/>
                      <w:marTop w:val="0"/>
                      <w:marBottom w:val="0"/>
                      <w:divBdr>
                        <w:top w:val="none" w:sz="0" w:space="0" w:color="auto"/>
                        <w:left w:val="none" w:sz="0" w:space="0" w:color="auto"/>
                        <w:bottom w:val="none" w:sz="0" w:space="0" w:color="auto"/>
                        <w:right w:val="none" w:sz="0" w:space="0" w:color="auto"/>
                      </w:divBdr>
                      <w:divsChild>
                        <w:div w:id="2077776731">
                          <w:marLeft w:val="0"/>
                          <w:marRight w:val="0"/>
                          <w:marTop w:val="0"/>
                          <w:marBottom w:val="0"/>
                          <w:divBdr>
                            <w:top w:val="none" w:sz="0" w:space="0" w:color="auto"/>
                            <w:left w:val="none" w:sz="0" w:space="0" w:color="auto"/>
                            <w:bottom w:val="none" w:sz="0" w:space="0" w:color="auto"/>
                            <w:right w:val="none" w:sz="0" w:space="0" w:color="auto"/>
                          </w:divBdr>
                          <w:divsChild>
                            <w:div w:id="766117581">
                              <w:marLeft w:val="0"/>
                              <w:marRight w:val="0"/>
                              <w:marTop w:val="0"/>
                              <w:marBottom w:val="0"/>
                              <w:divBdr>
                                <w:top w:val="none" w:sz="0" w:space="0" w:color="auto"/>
                                <w:left w:val="none" w:sz="0" w:space="0" w:color="auto"/>
                                <w:bottom w:val="none" w:sz="0" w:space="0" w:color="auto"/>
                                <w:right w:val="none" w:sz="0" w:space="0" w:color="auto"/>
                              </w:divBdr>
                              <w:divsChild>
                                <w:div w:id="750930887">
                                  <w:marLeft w:val="0"/>
                                  <w:marRight w:val="0"/>
                                  <w:marTop w:val="0"/>
                                  <w:marBottom w:val="0"/>
                                  <w:divBdr>
                                    <w:top w:val="none" w:sz="0" w:space="0" w:color="auto"/>
                                    <w:left w:val="none" w:sz="0" w:space="0" w:color="auto"/>
                                    <w:bottom w:val="none" w:sz="0" w:space="0" w:color="auto"/>
                                    <w:right w:val="none" w:sz="0" w:space="0" w:color="auto"/>
                                  </w:divBdr>
                                  <w:divsChild>
                                    <w:div w:id="1780835993">
                                      <w:marLeft w:val="0"/>
                                      <w:marRight w:val="0"/>
                                      <w:marTop w:val="0"/>
                                      <w:marBottom w:val="0"/>
                                      <w:divBdr>
                                        <w:top w:val="none" w:sz="0" w:space="0" w:color="auto"/>
                                        <w:left w:val="none" w:sz="0" w:space="0" w:color="auto"/>
                                        <w:bottom w:val="none" w:sz="0" w:space="0" w:color="auto"/>
                                        <w:right w:val="none" w:sz="0" w:space="0" w:color="auto"/>
                                      </w:divBdr>
                                      <w:divsChild>
                                        <w:div w:id="705061874">
                                          <w:marLeft w:val="0"/>
                                          <w:marRight w:val="0"/>
                                          <w:marTop w:val="0"/>
                                          <w:marBottom w:val="0"/>
                                          <w:divBdr>
                                            <w:top w:val="none" w:sz="0" w:space="0" w:color="auto"/>
                                            <w:left w:val="none" w:sz="0" w:space="0" w:color="auto"/>
                                            <w:bottom w:val="none" w:sz="0" w:space="0" w:color="auto"/>
                                            <w:right w:val="none" w:sz="0" w:space="0" w:color="auto"/>
                                          </w:divBdr>
                                          <w:divsChild>
                                            <w:div w:id="1371301362">
                                              <w:marLeft w:val="0"/>
                                              <w:marRight w:val="0"/>
                                              <w:marTop w:val="0"/>
                                              <w:marBottom w:val="0"/>
                                              <w:divBdr>
                                                <w:top w:val="none" w:sz="0" w:space="0" w:color="auto"/>
                                                <w:left w:val="none" w:sz="0" w:space="0" w:color="auto"/>
                                                <w:bottom w:val="none" w:sz="0" w:space="0" w:color="auto"/>
                                                <w:right w:val="none" w:sz="0" w:space="0" w:color="auto"/>
                                              </w:divBdr>
                                              <w:divsChild>
                                                <w:div w:id="333993215">
                                                  <w:marLeft w:val="0"/>
                                                  <w:marRight w:val="0"/>
                                                  <w:marTop w:val="0"/>
                                                  <w:marBottom w:val="0"/>
                                                  <w:divBdr>
                                                    <w:top w:val="none" w:sz="0" w:space="0" w:color="auto"/>
                                                    <w:left w:val="none" w:sz="0" w:space="0" w:color="auto"/>
                                                    <w:bottom w:val="none" w:sz="0" w:space="0" w:color="auto"/>
                                                    <w:right w:val="none" w:sz="0" w:space="0" w:color="auto"/>
                                                  </w:divBdr>
                                                  <w:divsChild>
                                                    <w:div w:id="1999726873">
                                                      <w:marLeft w:val="0"/>
                                                      <w:marRight w:val="0"/>
                                                      <w:marTop w:val="0"/>
                                                      <w:marBottom w:val="0"/>
                                                      <w:divBdr>
                                                        <w:top w:val="none" w:sz="0" w:space="0" w:color="auto"/>
                                                        <w:left w:val="none" w:sz="0" w:space="0" w:color="auto"/>
                                                        <w:bottom w:val="none" w:sz="0" w:space="0" w:color="auto"/>
                                                        <w:right w:val="none" w:sz="0" w:space="0" w:color="auto"/>
                                                      </w:divBdr>
                                                    </w:div>
                                                  </w:divsChild>
                                                </w:div>
                                                <w:div w:id="551575207">
                                                  <w:marLeft w:val="0"/>
                                                  <w:marRight w:val="0"/>
                                                  <w:marTop w:val="0"/>
                                                  <w:marBottom w:val="0"/>
                                                  <w:divBdr>
                                                    <w:top w:val="none" w:sz="0" w:space="0" w:color="auto"/>
                                                    <w:left w:val="none" w:sz="0" w:space="0" w:color="auto"/>
                                                    <w:bottom w:val="none" w:sz="0" w:space="0" w:color="auto"/>
                                                    <w:right w:val="none" w:sz="0" w:space="0" w:color="auto"/>
                                                  </w:divBdr>
                                                  <w:divsChild>
                                                    <w:div w:id="123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583315">
      <w:bodyDiv w:val="1"/>
      <w:marLeft w:val="0"/>
      <w:marRight w:val="0"/>
      <w:marTop w:val="0"/>
      <w:marBottom w:val="0"/>
      <w:divBdr>
        <w:top w:val="none" w:sz="0" w:space="0" w:color="auto"/>
        <w:left w:val="none" w:sz="0" w:space="0" w:color="auto"/>
        <w:bottom w:val="none" w:sz="0" w:space="0" w:color="auto"/>
        <w:right w:val="none" w:sz="0" w:space="0" w:color="auto"/>
      </w:divBdr>
      <w:divsChild>
        <w:div w:id="1751777998">
          <w:marLeft w:val="0"/>
          <w:marRight w:val="0"/>
          <w:marTop w:val="0"/>
          <w:marBottom w:val="0"/>
          <w:divBdr>
            <w:top w:val="none" w:sz="0" w:space="0" w:color="auto"/>
            <w:left w:val="none" w:sz="0" w:space="0" w:color="auto"/>
            <w:bottom w:val="none" w:sz="0" w:space="0" w:color="auto"/>
            <w:right w:val="none" w:sz="0" w:space="0" w:color="auto"/>
          </w:divBdr>
        </w:div>
      </w:divsChild>
    </w:div>
    <w:div w:id="762528508">
      <w:bodyDiv w:val="1"/>
      <w:marLeft w:val="0"/>
      <w:marRight w:val="0"/>
      <w:marTop w:val="0"/>
      <w:marBottom w:val="0"/>
      <w:divBdr>
        <w:top w:val="none" w:sz="0" w:space="0" w:color="auto"/>
        <w:left w:val="none" w:sz="0" w:space="0" w:color="auto"/>
        <w:bottom w:val="none" w:sz="0" w:space="0" w:color="auto"/>
        <w:right w:val="none" w:sz="0" w:space="0" w:color="auto"/>
      </w:divBdr>
      <w:divsChild>
        <w:div w:id="1655841552">
          <w:marLeft w:val="0"/>
          <w:marRight w:val="0"/>
          <w:marTop w:val="0"/>
          <w:marBottom w:val="0"/>
          <w:divBdr>
            <w:top w:val="none" w:sz="0" w:space="0" w:color="auto"/>
            <w:left w:val="none" w:sz="0" w:space="0" w:color="auto"/>
            <w:bottom w:val="none" w:sz="0" w:space="0" w:color="auto"/>
            <w:right w:val="none" w:sz="0" w:space="0" w:color="auto"/>
          </w:divBdr>
          <w:divsChild>
            <w:div w:id="148441802">
              <w:marLeft w:val="0"/>
              <w:marRight w:val="0"/>
              <w:marTop w:val="0"/>
              <w:marBottom w:val="0"/>
              <w:divBdr>
                <w:top w:val="none" w:sz="0" w:space="0" w:color="auto"/>
                <w:left w:val="none" w:sz="0" w:space="0" w:color="auto"/>
                <w:bottom w:val="none" w:sz="0" w:space="0" w:color="auto"/>
                <w:right w:val="none" w:sz="0" w:space="0" w:color="auto"/>
              </w:divBdr>
              <w:divsChild>
                <w:div w:id="314376209">
                  <w:marLeft w:val="0"/>
                  <w:marRight w:val="0"/>
                  <w:marTop w:val="0"/>
                  <w:marBottom w:val="0"/>
                  <w:divBdr>
                    <w:top w:val="none" w:sz="0" w:space="0" w:color="auto"/>
                    <w:left w:val="none" w:sz="0" w:space="0" w:color="auto"/>
                    <w:bottom w:val="none" w:sz="0" w:space="0" w:color="auto"/>
                    <w:right w:val="none" w:sz="0" w:space="0" w:color="auto"/>
                  </w:divBdr>
                  <w:divsChild>
                    <w:div w:id="952247552">
                      <w:marLeft w:val="0"/>
                      <w:marRight w:val="0"/>
                      <w:marTop w:val="0"/>
                      <w:marBottom w:val="0"/>
                      <w:divBdr>
                        <w:top w:val="none" w:sz="0" w:space="0" w:color="auto"/>
                        <w:left w:val="none" w:sz="0" w:space="0" w:color="auto"/>
                        <w:bottom w:val="none" w:sz="0" w:space="0" w:color="auto"/>
                        <w:right w:val="none" w:sz="0" w:space="0" w:color="auto"/>
                      </w:divBdr>
                      <w:divsChild>
                        <w:div w:id="1110004546">
                          <w:marLeft w:val="0"/>
                          <w:marRight w:val="0"/>
                          <w:marTop w:val="0"/>
                          <w:marBottom w:val="0"/>
                          <w:divBdr>
                            <w:top w:val="none" w:sz="0" w:space="0" w:color="auto"/>
                            <w:left w:val="none" w:sz="0" w:space="0" w:color="auto"/>
                            <w:bottom w:val="none" w:sz="0" w:space="0" w:color="auto"/>
                            <w:right w:val="none" w:sz="0" w:space="0" w:color="auto"/>
                          </w:divBdr>
                          <w:divsChild>
                            <w:div w:id="980695296">
                              <w:marLeft w:val="0"/>
                              <w:marRight w:val="0"/>
                              <w:marTop w:val="0"/>
                              <w:marBottom w:val="0"/>
                              <w:divBdr>
                                <w:top w:val="none" w:sz="0" w:space="0" w:color="auto"/>
                                <w:left w:val="none" w:sz="0" w:space="0" w:color="auto"/>
                                <w:bottom w:val="none" w:sz="0" w:space="0" w:color="auto"/>
                                <w:right w:val="none" w:sz="0" w:space="0" w:color="auto"/>
                              </w:divBdr>
                              <w:divsChild>
                                <w:div w:id="931745866">
                                  <w:marLeft w:val="0"/>
                                  <w:marRight w:val="0"/>
                                  <w:marTop w:val="0"/>
                                  <w:marBottom w:val="0"/>
                                  <w:divBdr>
                                    <w:top w:val="none" w:sz="0" w:space="0" w:color="auto"/>
                                    <w:left w:val="none" w:sz="0" w:space="0" w:color="auto"/>
                                    <w:bottom w:val="none" w:sz="0" w:space="0" w:color="auto"/>
                                    <w:right w:val="none" w:sz="0" w:space="0" w:color="auto"/>
                                  </w:divBdr>
                                  <w:divsChild>
                                    <w:div w:id="1469275357">
                                      <w:marLeft w:val="0"/>
                                      <w:marRight w:val="0"/>
                                      <w:marTop w:val="0"/>
                                      <w:marBottom w:val="0"/>
                                      <w:divBdr>
                                        <w:top w:val="none" w:sz="0" w:space="0" w:color="auto"/>
                                        <w:left w:val="none" w:sz="0" w:space="0" w:color="auto"/>
                                        <w:bottom w:val="none" w:sz="0" w:space="0" w:color="auto"/>
                                        <w:right w:val="none" w:sz="0" w:space="0" w:color="auto"/>
                                      </w:divBdr>
                                      <w:divsChild>
                                        <w:div w:id="1133597260">
                                          <w:marLeft w:val="0"/>
                                          <w:marRight w:val="0"/>
                                          <w:marTop w:val="0"/>
                                          <w:marBottom w:val="0"/>
                                          <w:divBdr>
                                            <w:top w:val="none" w:sz="0" w:space="0" w:color="auto"/>
                                            <w:left w:val="none" w:sz="0" w:space="0" w:color="auto"/>
                                            <w:bottom w:val="none" w:sz="0" w:space="0" w:color="auto"/>
                                            <w:right w:val="none" w:sz="0" w:space="0" w:color="auto"/>
                                          </w:divBdr>
                                          <w:divsChild>
                                            <w:div w:id="2009626584">
                                              <w:marLeft w:val="0"/>
                                              <w:marRight w:val="0"/>
                                              <w:marTop w:val="0"/>
                                              <w:marBottom w:val="0"/>
                                              <w:divBdr>
                                                <w:top w:val="none" w:sz="0" w:space="0" w:color="auto"/>
                                                <w:left w:val="none" w:sz="0" w:space="0" w:color="auto"/>
                                                <w:bottom w:val="none" w:sz="0" w:space="0" w:color="auto"/>
                                                <w:right w:val="none" w:sz="0" w:space="0" w:color="auto"/>
                                              </w:divBdr>
                                              <w:divsChild>
                                                <w:div w:id="1353872595">
                                                  <w:marLeft w:val="0"/>
                                                  <w:marRight w:val="0"/>
                                                  <w:marTop w:val="0"/>
                                                  <w:marBottom w:val="0"/>
                                                  <w:divBdr>
                                                    <w:top w:val="none" w:sz="0" w:space="0" w:color="auto"/>
                                                    <w:left w:val="none" w:sz="0" w:space="0" w:color="auto"/>
                                                    <w:bottom w:val="none" w:sz="0" w:space="0" w:color="auto"/>
                                                    <w:right w:val="none" w:sz="0" w:space="0" w:color="auto"/>
                                                  </w:divBdr>
                                                  <w:divsChild>
                                                    <w:div w:id="5387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588351">
      <w:bodyDiv w:val="1"/>
      <w:marLeft w:val="0"/>
      <w:marRight w:val="0"/>
      <w:marTop w:val="0"/>
      <w:marBottom w:val="0"/>
      <w:divBdr>
        <w:top w:val="none" w:sz="0" w:space="0" w:color="auto"/>
        <w:left w:val="none" w:sz="0" w:space="0" w:color="auto"/>
        <w:bottom w:val="none" w:sz="0" w:space="0" w:color="auto"/>
        <w:right w:val="none" w:sz="0" w:space="0" w:color="auto"/>
      </w:divBdr>
    </w:div>
    <w:div w:id="1092779001">
      <w:bodyDiv w:val="1"/>
      <w:marLeft w:val="0"/>
      <w:marRight w:val="0"/>
      <w:marTop w:val="0"/>
      <w:marBottom w:val="0"/>
      <w:divBdr>
        <w:top w:val="none" w:sz="0" w:space="0" w:color="auto"/>
        <w:left w:val="none" w:sz="0" w:space="0" w:color="auto"/>
        <w:bottom w:val="none" w:sz="0" w:space="0" w:color="auto"/>
        <w:right w:val="none" w:sz="0" w:space="0" w:color="auto"/>
      </w:divBdr>
    </w:div>
    <w:div w:id="1375347598">
      <w:bodyDiv w:val="1"/>
      <w:marLeft w:val="0"/>
      <w:marRight w:val="0"/>
      <w:marTop w:val="0"/>
      <w:marBottom w:val="0"/>
      <w:divBdr>
        <w:top w:val="none" w:sz="0" w:space="0" w:color="auto"/>
        <w:left w:val="none" w:sz="0" w:space="0" w:color="auto"/>
        <w:bottom w:val="none" w:sz="0" w:space="0" w:color="auto"/>
        <w:right w:val="none" w:sz="0" w:space="0" w:color="auto"/>
      </w:divBdr>
      <w:divsChild>
        <w:div w:id="900945798">
          <w:marLeft w:val="0"/>
          <w:marRight w:val="0"/>
          <w:marTop w:val="0"/>
          <w:marBottom w:val="0"/>
          <w:divBdr>
            <w:top w:val="none" w:sz="0" w:space="0" w:color="auto"/>
            <w:left w:val="none" w:sz="0" w:space="0" w:color="auto"/>
            <w:bottom w:val="none" w:sz="0" w:space="0" w:color="auto"/>
            <w:right w:val="none" w:sz="0" w:space="0" w:color="auto"/>
          </w:divBdr>
        </w:div>
      </w:divsChild>
    </w:div>
    <w:div w:id="1403216199">
      <w:bodyDiv w:val="1"/>
      <w:marLeft w:val="0"/>
      <w:marRight w:val="0"/>
      <w:marTop w:val="0"/>
      <w:marBottom w:val="0"/>
      <w:divBdr>
        <w:top w:val="none" w:sz="0" w:space="0" w:color="auto"/>
        <w:left w:val="none" w:sz="0" w:space="0" w:color="auto"/>
        <w:bottom w:val="none" w:sz="0" w:space="0" w:color="auto"/>
        <w:right w:val="none" w:sz="0" w:space="0" w:color="auto"/>
      </w:divBdr>
      <w:divsChild>
        <w:div w:id="365300864">
          <w:marLeft w:val="1080"/>
          <w:marRight w:val="0"/>
          <w:marTop w:val="100"/>
          <w:marBottom w:val="0"/>
          <w:divBdr>
            <w:top w:val="none" w:sz="0" w:space="0" w:color="auto"/>
            <w:left w:val="none" w:sz="0" w:space="0" w:color="auto"/>
            <w:bottom w:val="none" w:sz="0" w:space="0" w:color="auto"/>
            <w:right w:val="none" w:sz="0" w:space="0" w:color="auto"/>
          </w:divBdr>
        </w:div>
        <w:div w:id="763036046">
          <w:marLeft w:val="1080"/>
          <w:marRight w:val="0"/>
          <w:marTop w:val="100"/>
          <w:marBottom w:val="0"/>
          <w:divBdr>
            <w:top w:val="none" w:sz="0" w:space="0" w:color="auto"/>
            <w:left w:val="none" w:sz="0" w:space="0" w:color="auto"/>
            <w:bottom w:val="none" w:sz="0" w:space="0" w:color="auto"/>
            <w:right w:val="none" w:sz="0" w:space="0" w:color="auto"/>
          </w:divBdr>
        </w:div>
        <w:div w:id="1425804364">
          <w:marLeft w:val="1080"/>
          <w:marRight w:val="0"/>
          <w:marTop w:val="100"/>
          <w:marBottom w:val="0"/>
          <w:divBdr>
            <w:top w:val="none" w:sz="0" w:space="0" w:color="auto"/>
            <w:left w:val="none" w:sz="0" w:space="0" w:color="auto"/>
            <w:bottom w:val="none" w:sz="0" w:space="0" w:color="auto"/>
            <w:right w:val="none" w:sz="0" w:space="0" w:color="auto"/>
          </w:divBdr>
        </w:div>
        <w:div w:id="1975601095">
          <w:marLeft w:val="1080"/>
          <w:marRight w:val="0"/>
          <w:marTop w:val="100"/>
          <w:marBottom w:val="0"/>
          <w:divBdr>
            <w:top w:val="none" w:sz="0" w:space="0" w:color="auto"/>
            <w:left w:val="none" w:sz="0" w:space="0" w:color="auto"/>
            <w:bottom w:val="none" w:sz="0" w:space="0" w:color="auto"/>
            <w:right w:val="none" w:sz="0" w:space="0" w:color="auto"/>
          </w:divBdr>
        </w:div>
        <w:div w:id="2062820360">
          <w:marLeft w:val="1080"/>
          <w:marRight w:val="0"/>
          <w:marTop w:val="100"/>
          <w:marBottom w:val="0"/>
          <w:divBdr>
            <w:top w:val="none" w:sz="0" w:space="0" w:color="auto"/>
            <w:left w:val="none" w:sz="0" w:space="0" w:color="auto"/>
            <w:bottom w:val="none" w:sz="0" w:space="0" w:color="auto"/>
            <w:right w:val="none" w:sz="0" w:space="0" w:color="auto"/>
          </w:divBdr>
        </w:div>
      </w:divsChild>
    </w:div>
    <w:div w:id="1593051093">
      <w:bodyDiv w:val="1"/>
      <w:marLeft w:val="0"/>
      <w:marRight w:val="0"/>
      <w:marTop w:val="0"/>
      <w:marBottom w:val="0"/>
      <w:divBdr>
        <w:top w:val="none" w:sz="0" w:space="0" w:color="auto"/>
        <w:left w:val="none" w:sz="0" w:space="0" w:color="auto"/>
        <w:bottom w:val="none" w:sz="0" w:space="0" w:color="auto"/>
        <w:right w:val="none" w:sz="0" w:space="0" w:color="auto"/>
      </w:divBdr>
    </w:div>
    <w:div w:id="1634796002">
      <w:bodyDiv w:val="1"/>
      <w:marLeft w:val="0"/>
      <w:marRight w:val="0"/>
      <w:marTop w:val="0"/>
      <w:marBottom w:val="0"/>
      <w:divBdr>
        <w:top w:val="none" w:sz="0" w:space="0" w:color="auto"/>
        <w:left w:val="none" w:sz="0" w:space="0" w:color="auto"/>
        <w:bottom w:val="none" w:sz="0" w:space="0" w:color="auto"/>
        <w:right w:val="none" w:sz="0" w:space="0" w:color="auto"/>
      </w:divBdr>
    </w:div>
    <w:div w:id="1855412574">
      <w:bodyDiv w:val="1"/>
      <w:marLeft w:val="0"/>
      <w:marRight w:val="0"/>
      <w:marTop w:val="0"/>
      <w:marBottom w:val="0"/>
      <w:divBdr>
        <w:top w:val="none" w:sz="0" w:space="0" w:color="auto"/>
        <w:left w:val="none" w:sz="0" w:space="0" w:color="auto"/>
        <w:bottom w:val="none" w:sz="0" w:space="0" w:color="auto"/>
        <w:right w:val="none" w:sz="0" w:space="0" w:color="auto"/>
      </w:divBdr>
      <w:divsChild>
        <w:div w:id="136261388">
          <w:marLeft w:val="2246"/>
          <w:marRight w:val="0"/>
          <w:marTop w:val="100"/>
          <w:marBottom w:val="0"/>
          <w:divBdr>
            <w:top w:val="none" w:sz="0" w:space="0" w:color="auto"/>
            <w:left w:val="none" w:sz="0" w:space="0" w:color="auto"/>
            <w:bottom w:val="none" w:sz="0" w:space="0" w:color="auto"/>
            <w:right w:val="none" w:sz="0" w:space="0" w:color="auto"/>
          </w:divBdr>
        </w:div>
        <w:div w:id="1400513534">
          <w:marLeft w:val="1526"/>
          <w:marRight w:val="0"/>
          <w:marTop w:val="100"/>
          <w:marBottom w:val="0"/>
          <w:divBdr>
            <w:top w:val="none" w:sz="0" w:space="0" w:color="auto"/>
            <w:left w:val="none" w:sz="0" w:space="0" w:color="auto"/>
            <w:bottom w:val="none" w:sz="0" w:space="0" w:color="auto"/>
            <w:right w:val="none" w:sz="0" w:space="0" w:color="auto"/>
          </w:divBdr>
        </w:div>
      </w:divsChild>
    </w:div>
    <w:div w:id="2058164438">
      <w:bodyDiv w:val="1"/>
      <w:marLeft w:val="0"/>
      <w:marRight w:val="0"/>
      <w:marTop w:val="0"/>
      <w:marBottom w:val="0"/>
      <w:divBdr>
        <w:top w:val="none" w:sz="0" w:space="0" w:color="auto"/>
        <w:left w:val="none" w:sz="0" w:space="0" w:color="auto"/>
        <w:bottom w:val="none" w:sz="0" w:space="0" w:color="auto"/>
        <w:right w:val="none" w:sz="0" w:space="0" w:color="auto"/>
      </w:divBdr>
      <w:divsChild>
        <w:div w:id="4982687">
          <w:marLeft w:val="1526"/>
          <w:marRight w:val="0"/>
          <w:marTop w:val="100"/>
          <w:marBottom w:val="0"/>
          <w:divBdr>
            <w:top w:val="none" w:sz="0" w:space="0" w:color="auto"/>
            <w:left w:val="none" w:sz="0" w:space="0" w:color="auto"/>
            <w:bottom w:val="none" w:sz="0" w:space="0" w:color="auto"/>
            <w:right w:val="none" w:sz="0" w:space="0" w:color="auto"/>
          </w:divBdr>
        </w:div>
        <w:div w:id="17004798">
          <w:marLeft w:val="1526"/>
          <w:marRight w:val="0"/>
          <w:marTop w:val="100"/>
          <w:marBottom w:val="0"/>
          <w:divBdr>
            <w:top w:val="none" w:sz="0" w:space="0" w:color="auto"/>
            <w:left w:val="none" w:sz="0" w:space="0" w:color="auto"/>
            <w:bottom w:val="none" w:sz="0" w:space="0" w:color="auto"/>
            <w:right w:val="none" w:sz="0" w:space="0" w:color="auto"/>
          </w:divBdr>
        </w:div>
        <w:div w:id="107160956">
          <w:marLeft w:val="1526"/>
          <w:marRight w:val="0"/>
          <w:marTop w:val="100"/>
          <w:marBottom w:val="0"/>
          <w:divBdr>
            <w:top w:val="none" w:sz="0" w:space="0" w:color="auto"/>
            <w:left w:val="none" w:sz="0" w:space="0" w:color="auto"/>
            <w:bottom w:val="none" w:sz="0" w:space="0" w:color="auto"/>
            <w:right w:val="none" w:sz="0" w:space="0" w:color="auto"/>
          </w:divBdr>
        </w:div>
        <w:div w:id="563375360">
          <w:marLeft w:val="1526"/>
          <w:marRight w:val="0"/>
          <w:marTop w:val="100"/>
          <w:marBottom w:val="0"/>
          <w:divBdr>
            <w:top w:val="none" w:sz="0" w:space="0" w:color="auto"/>
            <w:left w:val="none" w:sz="0" w:space="0" w:color="auto"/>
            <w:bottom w:val="none" w:sz="0" w:space="0" w:color="auto"/>
            <w:right w:val="none" w:sz="0" w:space="0" w:color="auto"/>
          </w:divBdr>
        </w:div>
        <w:div w:id="1884293316">
          <w:marLeft w:val="1526"/>
          <w:marRight w:val="0"/>
          <w:marTop w:val="100"/>
          <w:marBottom w:val="0"/>
          <w:divBdr>
            <w:top w:val="none" w:sz="0" w:space="0" w:color="auto"/>
            <w:left w:val="none" w:sz="0" w:space="0" w:color="auto"/>
            <w:bottom w:val="none" w:sz="0" w:space="0" w:color="auto"/>
            <w:right w:val="none" w:sz="0" w:space="0" w:color="auto"/>
          </w:divBdr>
        </w:div>
        <w:div w:id="1922638429">
          <w:marLeft w:val="1526"/>
          <w:marRight w:val="0"/>
          <w:marTop w:val="100"/>
          <w:marBottom w:val="0"/>
          <w:divBdr>
            <w:top w:val="none" w:sz="0" w:space="0" w:color="auto"/>
            <w:left w:val="none" w:sz="0" w:space="0" w:color="auto"/>
            <w:bottom w:val="none" w:sz="0" w:space="0" w:color="auto"/>
            <w:right w:val="none" w:sz="0" w:space="0" w:color="auto"/>
          </w:divBdr>
        </w:div>
      </w:divsChild>
    </w:div>
    <w:div w:id="208044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rksolutions.com/for-individuals/job-search/back-to-work-providing-re-employment-assistance" TargetMode="External"/><Relationship Id="rId18" Type="http://schemas.openxmlformats.org/officeDocument/2006/relationships/footer" Target="footer2.xml"/><Relationship Id="rId26" Type="http://schemas.openxmlformats.org/officeDocument/2006/relationships/hyperlink" Target="mailto:LocalWFUIcoordinator@wrksolutions.com" TargetMode="External"/><Relationship Id="rId3" Type="http://schemas.openxmlformats.org/officeDocument/2006/relationships/customXml" Target="../customXml/item3.xml"/><Relationship Id="rId21" Type="http://schemas.openxmlformats.org/officeDocument/2006/relationships/hyperlink" Target="https://booking.appointy.com/en-US/wrksolutions/location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wrksolutions.com/Documents/Individuals/Back-to-School-Agreement/Back-to-Work-Agreement.docx" TargetMode="External"/><Relationship Id="rId17" Type="http://schemas.openxmlformats.org/officeDocument/2006/relationships/footer" Target="footer1.xml"/><Relationship Id="rId25" Type="http://schemas.openxmlformats.org/officeDocument/2006/relationships/hyperlink" Target="https://www.wrksolutions.com/Documents/Staff/Basic-Forms/WF-42.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wrksolutions.com/Documents/Individuals/Back-to-School-Agreement/Back-to-Work-Agreement.doc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intra.twc.texas.gov/intranet/gl/docs/wf-42.docx"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wrksolutions.com/staff-resources/issuances/submit-a-question-issuances-qa" TargetMode="External"/><Relationship Id="rId23" Type="http://schemas.openxmlformats.org/officeDocument/2006/relationships/hyperlink" Target="https://intra.twc.texas.gov/intranet/gl/docs/wf-42.docx" TargetMode="External"/><Relationship Id="rId28" Type="http://schemas.openxmlformats.org/officeDocument/2006/relationships/hyperlink" Target="mailto:wfui.coordinator@twc.state.tx.us" TargetMode="External"/><Relationship Id="rId10" Type="http://schemas.openxmlformats.org/officeDocument/2006/relationships/endnotes" Target="endnotes.xml"/><Relationship Id="rId19" Type="http://schemas.openxmlformats.org/officeDocument/2006/relationships/hyperlink" Target="https://youtu.be/lJQDfcKfxb8" TargetMode="External"/><Relationship Id="rId31" Type="http://schemas.openxmlformats.org/officeDocument/2006/relationships/hyperlink" Target="mailto:ui_info@twc.state.tx.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com/r/J7BRFJF" TargetMode="External"/><Relationship Id="rId22" Type="http://schemas.openxmlformats.org/officeDocument/2006/relationships/hyperlink" Target="https://www.wrksolutions.com/Documents/Staff/Basic-Forms/WF-42.docx" TargetMode="External"/><Relationship Id="rId27" Type="http://schemas.openxmlformats.org/officeDocument/2006/relationships/hyperlink" Target="mailto:LocalWFUIcoordinator@wrksolutions.com" TargetMode="External"/><Relationship Id="rId30" Type="http://schemas.openxmlformats.org/officeDocument/2006/relationships/hyperlink" Target="https://www.surveymonkey.com/r/J7BRFJ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12" ma:contentTypeDescription="Create a new document." ma:contentTypeScope="" ma:versionID="3d2302ff19697b28ce99dff9b1c05cb3">
  <xsd:schema xmlns:xsd="http://www.w3.org/2001/XMLSchema" xmlns:xs="http://www.w3.org/2001/XMLSchema" xmlns:p="http://schemas.microsoft.com/office/2006/metadata/properties" xmlns:ns3="98224a70-1f86-40b9-a6d2-75b94a857212" xmlns:ns4="d5a32c46-bc89-44ff-b65f-061aaee25ab0" targetNamespace="http://schemas.microsoft.com/office/2006/metadata/properties" ma:root="true" ma:fieldsID="28dc790d75e62114affc44aa5e9ed997" ns3:_="" ns4:_="">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E59A6-A3D5-41E6-AFEE-6C805F2E51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54C84F-CA10-4FE4-8043-D6CD5175E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1272F1-2C96-40BB-A731-2F341F2BB0D7}">
  <ds:schemaRefs>
    <ds:schemaRef ds:uri="http://schemas.microsoft.com/sharepoint/v3/contenttype/forms"/>
  </ds:schemaRefs>
</ds:datastoreItem>
</file>

<file path=customXml/itemProps4.xml><?xml version="1.0" encoding="utf-8"?>
<ds:datastoreItem xmlns:ds="http://schemas.openxmlformats.org/officeDocument/2006/customXml" ds:itemID="{86748D58-3D5C-4E2F-9410-B8F00C7F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4869</Words>
  <Characters>27755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19-05 Rapid Re-Employment</vt:lpstr>
    </vt:vector>
  </TitlesOfParts>
  <Company>Houston-Galveston Area Council</Company>
  <LinksUpToDate>false</LinksUpToDate>
  <CharactersWithSpaces>32559</CharactersWithSpaces>
  <SharedDoc>false</SharedDoc>
  <HLinks>
    <vt:vector size="84" baseType="variant">
      <vt:variant>
        <vt:i4>22</vt:i4>
      </vt:variant>
      <vt:variant>
        <vt:i4>39</vt:i4>
      </vt:variant>
      <vt:variant>
        <vt:i4>0</vt:i4>
      </vt:variant>
      <vt:variant>
        <vt:i4>5</vt:i4>
      </vt:variant>
      <vt:variant>
        <vt:lpwstr>mailto:ui_info@twc.state.tx.us</vt:lpwstr>
      </vt:variant>
      <vt:variant>
        <vt:lpwstr/>
      </vt:variant>
      <vt:variant>
        <vt:i4>917631</vt:i4>
      </vt:variant>
      <vt:variant>
        <vt:i4>36</vt:i4>
      </vt:variant>
      <vt:variant>
        <vt:i4>0</vt:i4>
      </vt:variant>
      <vt:variant>
        <vt:i4>5</vt:i4>
      </vt:variant>
      <vt:variant>
        <vt:lpwstr>mailto:wfui.coordinator@twc.state.tx.us</vt:lpwstr>
      </vt:variant>
      <vt:variant>
        <vt:lpwstr/>
      </vt:variant>
      <vt:variant>
        <vt:i4>4128774</vt:i4>
      </vt:variant>
      <vt:variant>
        <vt:i4>33</vt:i4>
      </vt:variant>
      <vt:variant>
        <vt:i4>0</vt:i4>
      </vt:variant>
      <vt:variant>
        <vt:i4>5</vt:i4>
      </vt:variant>
      <vt:variant>
        <vt:lpwstr>mailto:LocalWFUIcoordinator@wrksolutions.com</vt:lpwstr>
      </vt:variant>
      <vt:variant>
        <vt:lpwstr/>
      </vt:variant>
      <vt:variant>
        <vt:i4>4128774</vt:i4>
      </vt:variant>
      <vt:variant>
        <vt:i4>30</vt:i4>
      </vt:variant>
      <vt:variant>
        <vt:i4>0</vt:i4>
      </vt:variant>
      <vt:variant>
        <vt:i4>5</vt:i4>
      </vt:variant>
      <vt:variant>
        <vt:lpwstr>mailto:LocalWFUIcoordinator@wrksolutions.com</vt:lpwstr>
      </vt:variant>
      <vt:variant>
        <vt:lpwstr/>
      </vt:variant>
      <vt:variant>
        <vt:i4>4587585</vt:i4>
      </vt:variant>
      <vt:variant>
        <vt:i4>27</vt:i4>
      </vt:variant>
      <vt:variant>
        <vt:i4>0</vt:i4>
      </vt:variant>
      <vt:variant>
        <vt:i4>5</vt:i4>
      </vt:variant>
      <vt:variant>
        <vt:lpwstr>http://www.wrksolutions.com/Documents/Staff/Basic-Forms/wf-42.doc</vt:lpwstr>
      </vt:variant>
      <vt:variant>
        <vt:lpwstr/>
      </vt:variant>
      <vt:variant>
        <vt:i4>2949156</vt:i4>
      </vt:variant>
      <vt:variant>
        <vt:i4>24</vt:i4>
      </vt:variant>
      <vt:variant>
        <vt:i4>0</vt:i4>
      </vt:variant>
      <vt:variant>
        <vt:i4>5</vt:i4>
      </vt:variant>
      <vt:variant>
        <vt:lpwstr>https://intra.twc.texas.gov/intranet/gl/docs/wf-42.docx</vt:lpwstr>
      </vt:variant>
      <vt:variant>
        <vt:lpwstr/>
      </vt:variant>
      <vt:variant>
        <vt:i4>2949156</vt:i4>
      </vt:variant>
      <vt:variant>
        <vt:i4>21</vt:i4>
      </vt:variant>
      <vt:variant>
        <vt:i4>0</vt:i4>
      </vt:variant>
      <vt:variant>
        <vt:i4>5</vt:i4>
      </vt:variant>
      <vt:variant>
        <vt:lpwstr>https://intra.twc.texas.gov/intranet/gl/docs/wf-42.docx</vt:lpwstr>
      </vt:variant>
      <vt:variant>
        <vt:lpwstr/>
      </vt:variant>
      <vt:variant>
        <vt:i4>2949156</vt:i4>
      </vt:variant>
      <vt:variant>
        <vt:i4>18</vt:i4>
      </vt:variant>
      <vt:variant>
        <vt:i4>0</vt:i4>
      </vt:variant>
      <vt:variant>
        <vt:i4>5</vt:i4>
      </vt:variant>
      <vt:variant>
        <vt:lpwstr>https://intra.twc.texas.gov/intranet/gl/docs/wf-42.docx</vt:lpwstr>
      </vt:variant>
      <vt:variant>
        <vt:lpwstr/>
      </vt:variant>
      <vt:variant>
        <vt:i4>3801132</vt:i4>
      </vt:variant>
      <vt:variant>
        <vt:i4>15</vt:i4>
      </vt:variant>
      <vt:variant>
        <vt:i4>0</vt:i4>
      </vt:variant>
      <vt:variant>
        <vt:i4>5</vt:i4>
      </vt:variant>
      <vt:variant>
        <vt:lpwstr>https://www.wrksolutions.com/Documents/Individuals/Back-to-School-Agreement/Back-to-Work-Agreement.docx</vt:lpwstr>
      </vt:variant>
      <vt:variant>
        <vt:lpwstr/>
      </vt:variant>
      <vt:variant>
        <vt:i4>1114141</vt:i4>
      </vt:variant>
      <vt:variant>
        <vt:i4>12</vt:i4>
      </vt:variant>
      <vt:variant>
        <vt:i4>0</vt:i4>
      </vt:variant>
      <vt:variant>
        <vt:i4>5</vt:i4>
      </vt:variant>
      <vt:variant>
        <vt:lpwstr>https://youtu.be/lJQDfcKfxb8</vt:lpwstr>
      </vt:variant>
      <vt:variant>
        <vt:lpwstr/>
      </vt:variant>
      <vt:variant>
        <vt:i4>327747</vt:i4>
      </vt:variant>
      <vt:variant>
        <vt:i4>9</vt:i4>
      </vt:variant>
      <vt:variant>
        <vt:i4>0</vt:i4>
      </vt:variant>
      <vt:variant>
        <vt:i4>5</vt:i4>
      </vt:variant>
      <vt:variant>
        <vt:lpwstr>http://www.wrksolutions.com/staff-resources/issuances/submit-a-question-issuances-qa</vt:lpwstr>
      </vt:variant>
      <vt:variant>
        <vt:lpwstr/>
      </vt:variant>
      <vt:variant>
        <vt:i4>8323182</vt:i4>
      </vt:variant>
      <vt:variant>
        <vt:i4>6</vt:i4>
      </vt:variant>
      <vt:variant>
        <vt:i4>0</vt:i4>
      </vt:variant>
      <vt:variant>
        <vt:i4>5</vt:i4>
      </vt:variant>
      <vt:variant>
        <vt:lpwstr>http://www.wrksolutions.com/for-individuals/job-search/back-to-work-providing-re-employment-assistance</vt:lpwstr>
      </vt:variant>
      <vt:variant>
        <vt:lpwstr/>
      </vt:variant>
      <vt:variant>
        <vt:i4>7733361</vt:i4>
      </vt:variant>
      <vt:variant>
        <vt:i4>3</vt:i4>
      </vt:variant>
      <vt:variant>
        <vt:i4>0</vt:i4>
      </vt:variant>
      <vt:variant>
        <vt:i4>5</vt:i4>
      </vt:variant>
      <vt:variant>
        <vt:lpwstr>https://www.wrksolutions.com/for-individuals/job-search/back-to-work-providing-re-employment-assistance</vt:lpwstr>
      </vt:variant>
      <vt:variant>
        <vt:lpwstr/>
      </vt:variant>
      <vt:variant>
        <vt:i4>4128802</vt:i4>
      </vt:variant>
      <vt:variant>
        <vt:i4>0</vt:i4>
      </vt:variant>
      <vt:variant>
        <vt:i4>0</vt:i4>
      </vt:variant>
      <vt:variant>
        <vt:i4>5</vt:i4>
      </vt:variant>
      <vt:variant>
        <vt:lpwstr>http://www.wrksolutions.com/Documents/Individuals/Back-to-School-Agreement/Back-to-Work-Agreement.docx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Rapid Reemployment:  Back to Work</dc:title>
  <dc:subject>09-09 Changing the Way We Recruit Unemployment Insurance Claimants</dc:subject>
  <dc:creator>Rodney, Kevin</dc:creator>
  <cp:keywords>20-06 Rapid Reemployment:  Back to Work</cp:keywords>
  <dc:description>20-06 Rapid Reemployment:  Back to Work</dc:description>
  <cp:lastModifiedBy>Nguyen, Dat</cp:lastModifiedBy>
  <cp:revision>2</cp:revision>
  <cp:lastPrinted>2018-01-10T21:09:00Z</cp:lastPrinted>
  <dcterms:created xsi:type="dcterms:W3CDTF">2020-12-30T14:25:00Z</dcterms:created>
  <dcterms:modified xsi:type="dcterms:W3CDTF">2020-12-30T14:25:00Z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y fmtid="{D5CDD505-2E9C-101B-9397-08002B2CF9AE}" pid="3" name="_dlc_DocIdItemGuid">
    <vt:lpwstr>521e649c-2556-4371-879d-03ed9de2158c</vt:lpwstr>
  </property>
</Properties>
</file>