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12E1A" w14:textId="440E555A" w:rsidR="001B4BB4" w:rsidRPr="009D7D99" w:rsidRDefault="0042114B">
      <w:pPr>
        <w:rPr>
          <w:sz w:val="52"/>
          <w:szCs w:val="52"/>
        </w:rPr>
      </w:pPr>
      <w:r>
        <w:rPr>
          <w:noProof/>
        </w:rPr>
        <w:drawing>
          <wp:inline distT="0" distB="0" distL="0" distR="0" wp14:anchorId="0D2132D1" wp14:editId="4DA72D3A">
            <wp:extent cx="2077720" cy="514350"/>
            <wp:effectExtent l="0" t="0" r="0" b="0"/>
            <wp:docPr id="5" name="Picture 5" descr="Workforce 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orkforce Solutions"/>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7720" cy="514350"/>
                    </a:xfrm>
                    <a:prstGeom prst="rect">
                      <a:avLst/>
                    </a:prstGeom>
                    <a:noFill/>
                    <a:ln>
                      <a:noFill/>
                    </a:ln>
                  </pic:spPr>
                </pic:pic>
              </a:graphicData>
            </a:graphic>
          </wp:inline>
        </w:drawing>
      </w:r>
      <w:r w:rsidR="001B4BB4">
        <w:tab/>
      </w:r>
    </w:p>
    <w:p w14:paraId="61F26C37" w14:textId="77777777" w:rsidR="001B4BB4" w:rsidRDefault="001B4BB4">
      <w:pPr>
        <w:rPr>
          <w:rFonts w:ascii="CG Times" w:hAnsi="CG Time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tblGrid>
      <w:tr w:rsidR="002877F6" w14:paraId="0CF87B6C" w14:textId="77777777" w:rsidTr="0EF32D50">
        <w:trPr>
          <w:jc w:val="right"/>
        </w:trPr>
        <w:tc>
          <w:tcPr>
            <w:tcW w:w="3775" w:type="dxa"/>
          </w:tcPr>
          <w:p w14:paraId="2C2E72D7" w14:textId="471E54DE" w:rsidR="002877F6" w:rsidRPr="00C6178B" w:rsidRDefault="00070D29" w:rsidP="003819B7">
            <w:pPr>
              <w:jc w:val="center"/>
              <w:rPr>
                <w:b/>
              </w:rPr>
            </w:pPr>
            <w:r w:rsidRPr="00C6178B">
              <w:rPr>
                <w:b/>
              </w:rPr>
              <w:t xml:space="preserve">WS </w:t>
            </w:r>
            <w:r w:rsidR="00C96FED">
              <w:rPr>
                <w:b/>
              </w:rPr>
              <w:t>2</w:t>
            </w:r>
            <w:r w:rsidR="0043079E">
              <w:rPr>
                <w:b/>
              </w:rPr>
              <w:t>0</w:t>
            </w:r>
            <w:r w:rsidR="00C96FED">
              <w:rPr>
                <w:b/>
              </w:rPr>
              <w:t>-0</w:t>
            </w:r>
            <w:r w:rsidR="00AE495D">
              <w:rPr>
                <w:b/>
              </w:rPr>
              <w:t>3</w:t>
            </w:r>
            <w:r w:rsidR="0043079E">
              <w:rPr>
                <w:b/>
              </w:rPr>
              <w:t xml:space="preserve">, Change </w:t>
            </w:r>
            <w:r w:rsidR="00A26CC1">
              <w:rPr>
                <w:b/>
              </w:rPr>
              <w:t>4</w:t>
            </w:r>
          </w:p>
        </w:tc>
      </w:tr>
      <w:tr w:rsidR="002877F6" w14:paraId="2810A2A6" w14:textId="77777777" w:rsidTr="0EF32D50">
        <w:trPr>
          <w:jc w:val="right"/>
        </w:trPr>
        <w:tc>
          <w:tcPr>
            <w:tcW w:w="3775" w:type="dxa"/>
          </w:tcPr>
          <w:p w14:paraId="33A3A57E" w14:textId="187F8235" w:rsidR="002877F6" w:rsidRPr="00C6178B" w:rsidRDefault="00ED73AA" w:rsidP="0EF32D50">
            <w:pPr>
              <w:tabs>
                <w:tab w:val="center" w:pos="1206"/>
              </w:tabs>
              <w:jc w:val="center"/>
              <w:rPr>
                <w:b/>
                <w:bCs/>
              </w:rPr>
            </w:pPr>
            <w:r w:rsidRPr="0EF32D50">
              <w:rPr>
                <w:b/>
                <w:bCs/>
              </w:rPr>
              <w:t xml:space="preserve">Release Date: </w:t>
            </w:r>
            <w:r w:rsidR="00A26CC1">
              <w:rPr>
                <w:b/>
                <w:bCs/>
              </w:rPr>
              <w:t>June 30</w:t>
            </w:r>
            <w:r w:rsidR="00A16DAA" w:rsidRPr="0EF32D50">
              <w:rPr>
                <w:b/>
                <w:bCs/>
              </w:rPr>
              <w:t>, 2023</w:t>
            </w:r>
          </w:p>
        </w:tc>
      </w:tr>
      <w:tr w:rsidR="00ED73AA" w14:paraId="3F341AE0" w14:textId="77777777" w:rsidTr="0EF32D50">
        <w:trPr>
          <w:jc w:val="right"/>
        </w:trPr>
        <w:tc>
          <w:tcPr>
            <w:tcW w:w="3775" w:type="dxa"/>
          </w:tcPr>
          <w:p w14:paraId="6C316D1E" w14:textId="5806816F" w:rsidR="00ED73AA" w:rsidRDefault="00ED73AA" w:rsidP="00E46ED8">
            <w:pPr>
              <w:tabs>
                <w:tab w:val="center" w:pos="1206"/>
              </w:tabs>
              <w:jc w:val="center"/>
              <w:rPr>
                <w:b/>
              </w:rPr>
            </w:pPr>
            <w:r>
              <w:rPr>
                <w:b/>
              </w:rPr>
              <w:t xml:space="preserve">Effective Date: </w:t>
            </w:r>
            <w:r w:rsidR="00AD44CE">
              <w:rPr>
                <w:b/>
              </w:rPr>
              <w:t>Immediately</w:t>
            </w:r>
          </w:p>
        </w:tc>
      </w:tr>
      <w:tr w:rsidR="002877F6" w14:paraId="29E9F9B0" w14:textId="77777777" w:rsidTr="0EF32D50">
        <w:trPr>
          <w:jc w:val="right"/>
        </w:trPr>
        <w:tc>
          <w:tcPr>
            <w:tcW w:w="3775" w:type="dxa"/>
          </w:tcPr>
          <w:p w14:paraId="213C85E9" w14:textId="264BE356" w:rsidR="002877F6" w:rsidRPr="00C6178B" w:rsidRDefault="0043079E" w:rsidP="00804C28">
            <w:pPr>
              <w:jc w:val="center"/>
              <w:rPr>
                <w:b/>
              </w:rPr>
            </w:pPr>
            <w:r>
              <w:rPr>
                <w:b/>
              </w:rPr>
              <w:t>Required Posters</w:t>
            </w:r>
          </w:p>
        </w:tc>
      </w:tr>
      <w:tr w:rsidR="00804C28" w14:paraId="33F481CC" w14:textId="77777777" w:rsidTr="0EF32D50">
        <w:trPr>
          <w:jc w:val="right"/>
        </w:trPr>
        <w:tc>
          <w:tcPr>
            <w:tcW w:w="3775" w:type="dxa"/>
          </w:tcPr>
          <w:p w14:paraId="101C97B4" w14:textId="77777777" w:rsidR="00804C28" w:rsidRPr="00C6178B" w:rsidRDefault="00804C28" w:rsidP="00804C28">
            <w:pPr>
              <w:jc w:val="center"/>
              <w:rPr>
                <w:b/>
              </w:rPr>
            </w:pPr>
            <w:r>
              <w:rPr>
                <w:b/>
              </w:rPr>
              <w:t>Expires:  Continuing</w:t>
            </w:r>
          </w:p>
        </w:tc>
      </w:tr>
    </w:tbl>
    <w:p w14:paraId="46244BCC" w14:textId="77777777" w:rsidR="002877F6" w:rsidRDefault="002877F6">
      <w:pPr>
        <w:rPr>
          <w:rFonts w:ascii="CG Times" w:hAnsi="CG Times"/>
        </w:rPr>
      </w:pPr>
    </w:p>
    <w:p w14:paraId="3CEDF283" w14:textId="6B96592B" w:rsidR="00804C28" w:rsidRPr="002877F6" w:rsidRDefault="001B4BB4" w:rsidP="0043079E">
      <w:r w:rsidRPr="0065167E">
        <w:rPr>
          <w:rFonts w:ascii="CG Times" w:hAnsi="CG Times"/>
        </w:rPr>
        <w:t xml:space="preserve">To:  </w:t>
      </w:r>
      <w:r w:rsidRPr="0065167E">
        <w:rPr>
          <w:rFonts w:ascii="CG Times" w:hAnsi="CG Times"/>
        </w:rPr>
        <w:tab/>
      </w:r>
      <w:r w:rsidRPr="0065167E">
        <w:rPr>
          <w:rFonts w:ascii="CG Times" w:hAnsi="CG Times"/>
        </w:rPr>
        <w:tab/>
      </w:r>
      <w:r w:rsidR="0043079E">
        <w:t>All Contractors</w:t>
      </w:r>
    </w:p>
    <w:p w14:paraId="0F7D6821" w14:textId="77777777" w:rsidR="001B4BB4" w:rsidRPr="002877F6" w:rsidRDefault="001B4BB4">
      <w:r w:rsidRPr="002877F6">
        <w:tab/>
      </w:r>
      <w:r w:rsidRPr="002877F6">
        <w:tab/>
      </w:r>
    </w:p>
    <w:p w14:paraId="675B5F0A" w14:textId="1AD97BF6" w:rsidR="00EE10B3" w:rsidRPr="00EE10B3" w:rsidRDefault="001B4BB4" w:rsidP="00723221">
      <w:pPr>
        <w:pStyle w:val="Heading1"/>
      </w:pPr>
      <w:r w:rsidRPr="002877F6">
        <w:rPr>
          <w:i w:val="0"/>
        </w:rPr>
        <w:t>From:</w:t>
      </w:r>
      <w:r w:rsidRPr="002877F6">
        <w:tab/>
      </w:r>
      <w:r w:rsidRPr="002877F6">
        <w:tab/>
      </w:r>
      <w:r w:rsidR="00EE10B3" w:rsidRPr="00EE10B3">
        <w:rPr>
          <w:i w:val="0"/>
          <w:iCs/>
        </w:rPr>
        <w:t>Juliet Stipech</w:t>
      </w:r>
      <w:r w:rsidR="00407775">
        <w:rPr>
          <w:i w:val="0"/>
          <w:iCs/>
        </w:rPr>
        <w:t>e</w:t>
      </w:r>
    </w:p>
    <w:p w14:paraId="45B42676" w14:textId="6D514DE9" w:rsidR="1D05AF3B" w:rsidRDefault="1D05AF3B" w:rsidP="2F60B1E9">
      <w:pPr>
        <w:ind w:left="720" w:firstLine="720"/>
        <w:rPr>
          <w:szCs w:val="24"/>
        </w:rPr>
      </w:pPr>
      <w:r w:rsidRPr="2F60B1E9">
        <w:rPr>
          <w:szCs w:val="24"/>
        </w:rPr>
        <w:t>Rebecca Neudecker</w:t>
      </w:r>
    </w:p>
    <w:p w14:paraId="56FBEADF" w14:textId="2D6C52D0" w:rsidR="00A16DAA" w:rsidRDefault="00A16DAA" w:rsidP="2F60B1E9">
      <w:pPr>
        <w:ind w:left="720" w:firstLine="720"/>
        <w:rPr>
          <w:szCs w:val="24"/>
        </w:rPr>
      </w:pPr>
      <w:r>
        <w:rPr>
          <w:szCs w:val="24"/>
        </w:rPr>
        <w:t>Kevin Rodney</w:t>
      </w:r>
    </w:p>
    <w:p w14:paraId="53436E0C" w14:textId="77777777" w:rsidR="001B4BB4" w:rsidRPr="002877F6" w:rsidRDefault="001B4BB4"/>
    <w:p w14:paraId="5CE1A8C9" w14:textId="3163388C" w:rsidR="001B4BB4" w:rsidRPr="002877F6" w:rsidRDefault="001B4BB4">
      <w:pPr>
        <w:pStyle w:val="Heading7"/>
        <w:pBdr>
          <w:bottom w:val="single" w:sz="4" w:space="4" w:color="auto"/>
        </w:pBdr>
        <w:tabs>
          <w:tab w:val="left" w:pos="1440"/>
        </w:tabs>
        <w:rPr>
          <w:szCs w:val="24"/>
        </w:rPr>
      </w:pPr>
      <w:r w:rsidRPr="002877F6">
        <w:t>Subject:</w:t>
      </w:r>
      <w:r w:rsidRPr="002877F6">
        <w:tab/>
      </w:r>
      <w:r w:rsidR="0043079E">
        <w:t>Required Posters</w:t>
      </w:r>
    </w:p>
    <w:p w14:paraId="58150C79" w14:textId="77777777" w:rsidR="002345CF" w:rsidRPr="002877F6" w:rsidRDefault="002345CF" w:rsidP="00F00D80">
      <w:pPr>
        <w:autoSpaceDE w:val="0"/>
        <w:autoSpaceDN w:val="0"/>
        <w:adjustRightInd w:val="0"/>
        <w:rPr>
          <w:szCs w:val="24"/>
        </w:rPr>
      </w:pPr>
    </w:p>
    <w:p w14:paraId="3A8C558D" w14:textId="77777777" w:rsidR="009F76DE" w:rsidRPr="002877F6" w:rsidRDefault="00A673BF" w:rsidP="002345CF">
      <w:pPr>
        <w:rPr>
          <w:sz w:val="36"/>
          <w:szCs w:val="36"/>
        </w:rPr>
      </w:pPr>
      <w:r w:rsidRPr="002877F6">
        <w:rPr>
          <w:sz w:val="36"/>
          <w:szCs w:val="36"/>
        </w:rPr>
        <w:t>Purpose</w:t>
      </w:r>
    </w:p>
    <w:p w14:paraId="33A199E4" w14:textId="2F1394AC" w:rsidR="0043079E" w:rsidRPr="0043079E" w:rsidRDefault="0043079E" w:rsidP="0043079E">
      <w:pPr>
        <w:spacing w:before="360" w:after="120"/>
        <w:contextualSpacing/>
        <w:outlineLvl w:val="0"/>
        <w:rPr>
          <w:rFonts w:eastAsia="Calibri"/>
          <w:szCs w:val="22"/>
        </w:rPr>
      </w:pPr>
      <w:r w:rsidRPr="0043079E">
        <w:rPr>
          <w:rFonts w:eastAsia="Calibri"/>
          <w:szCs w:val="22"/>
        </w:rPr>
        <w:t>This Issuance provides guidance on</w:t>
      </w:r>
      <w:r w:rsidR="004754B5">
        <w:rPr>
          <w:rFonts w:eastAsia="Calibri"/>
          <w:szCs w:val="22"/>
        </w:rPr>
        <w:t xml:space="preserve"> updated </w:t>
      </w:r>
      <w:r w:rsidRPr="0043079E">
        <w:rPr>
          <w:rFonts w:eastAsia="Calibri"/>
          <w:szCs w:val="22"/>
        </w:rPr>
        <w:t>posters required throughout the Workforce Solutions system</w:t>
      </w:r>
      <w:r w:rsidR="004754B5">
        <w:rPr>
          <w:rFonts w:eastAsia="Calibri"/>
          <w:szCs w:val="22"/>
        </w:rPr>
        <w:t>.</w:t>
      </w:r>
      <w:r>
        <w:rPr>
          <w:rFonts w:eastAsia="Calibri"/>
          <w:szCs w:val="22"/>
        </w:rPr>
        <w:t xml:space="preserve"> </w:t>
      </w:r>
      <w:r w:rsidRPr="0043079E">
        <w:rPr>
          <w:rFonts w:eastAsia="Calibri"/>
          <w:szCs w:val="22"/>
        </w:rPr>
        <w:t>This issuance replaces WS 20-03</w:t>
      </w:r>
      <w:r w:rsidR="003D2329">
        <w:rPr>
          <w:rFonts w:eastAsia="Calibri"/>
          <w:szCs w:val="22"/>
        </w:rPr>
        <w:t xml:space="preserve"> Required Posters</w:t>
      </w:r>
      <w:r>
        <w:rPr>
          <w:rFonts w:eastAsia="Calibri"/>
          <w:szCs w:val="22"/>
        </w:rPr>
        <w:t xml:space="preserve"> Change </w:t>
      </w:r>
      <w:r w:rsidR="00A26CC1">
        <w:rPr>
          <w:rFonts w:eastAsia="Calibri"/>
          <w:szCs w:val="22"/>
        </w:rPr>
        <w:t>3</w:t>
      </w:r>
      <w:r w:rsidRPr="0043079E">
        <w:rPr>
          <w:rFonts w:eastAsia="Calibri"/>
          <w:szCs w:val="22"/>
        </w:rPr>
        <w:t>.</w:t>
      </w:r>
    </w:p>
    <w:p w14:paraId="434DB1DA" w14:textId="77777777" w:rsidR="00501F8F" w:rsidRPr="002877F6" w:rsidRDefault="00501F8F" w:rsidP="002877F6">
      <w:pPr>
        <w:rPr>
          <w:b/>
          <w:szCs w:val="24"/>
        </w:rPr>
      </w:pPr>
    </w:p>
    <w:p w14:paraId="16ACDC87" w14:textId="77777777" w:rsidR="00DC079B" w:rsidRPr="002877F6" w:rsidRDefault="00804C28" w:rsidP="00DC079B">
      <w:pPr>
        <w:rPr>
          <w:sz w:val="36"/>
          <w:szCs w:val="36"/>
        </w:rPr>
      </w:pPr>
      <w:r>
        <w:rPr>
          <w:sz w:val="36"/>
          <w:szCs w:val="36"/>
        </w:rPr>
        <w:t>Background</w:t>
      </w:r>
    </w:p>
    <w:p w14:paraId="448A6736" w14:textId="77777777" w:rsidR="0043079E" w:rsidRPr="0043079E" w:rsidRDefault="0043079E" w:rsidP="0043079E">
      <w:pPr>
        <w:spacing w:before="360" w:after="120"/>
        <w:contextualSpacing/>
        <w:outlineLvl w:val="0"/>
        <w:rPr>
          <w:rFonts w:eastAsia="Calibri"/>
          <w:szCs w:val="22"/>
        </w:rPr>
      </w:pPr>
      <w:r w:rsidRPr="0043079E">
        <w:rPr>
          <w:rFonts w:eastAsia="Calibri"/>
          <w:szCs w:val="22"/>
        </w:rPr>
        <w:t>Various agencies including but not limited to the Department of Labor, Texas Workforce Commission, and Workforce Solutions, require workplace compliance posters to be displayed. We attempt to bring all these requirements together in one easy to access location. Please note that information may change on the original source site; this compilation is not intended to supersede any other requirements.</w:t>
      </w:r>
    </w:p>
    <w:p w14:paraId="22CB3A2B" w14:textId="77777777" w:rsidR="00501F8F" w:rsidRDefault="00501F8F" w:rsidP="00523DB4">
      <w:pPr>
        <w:rPr>
          <w:szCs w:val="24"/>
        </w:rPr>
      </w:pPr>
    </w:p>
    <w:p w14:paraId="0926408B" w14:textId="77777777" w:rsidR="00212485" w:rsidRPr="00804C28" w:rsidRDefault="00212485" w:rsidP="00523DB4">
      <w:pPr>
        <w:rPr>
          <w:szCs w:val="24"/>
        </w:rPr>
      </w:pPr>
    </w:p>
    <w:p w14:paraId="29B801FC" w14:textId="77777777" w:rsidR="0043079E" w:rsidRDefault="0043079E" w:rsidP="004D00D8">
      <w:pPr>
        <w:tabs>
          <w:tab w:val="left" w:pos="6430"/>
        </w:tabs>
        <w:rPr>
          <w:sz w:val="36"/>
          <w:szCs w:val="36"/>
        </w:rPr>
      </w:pPr>
      <w:r>
        <w:rPr>
          <w:sz w:val="36"/>
          <w:szCs w:val="36"/>
        </w:rPr>
        <w:t>Summary</w:t>
      </w:r>
    </w:p>
    <w:p w14:paraId="75D02201" w14:textId="1E2DE18E" w:rsidR="00E32948" w:rsidRPr="00E32948" w:rsidRDefault="00EA268A" w:rsidP="00E32948">
      <w:pPr>
        <w:rPr>
          <w:szCs w:val="24"/>
        </w:rPr>
      </w:pPr>
      <w:r>
        <w:rPr>
          <w:szCs w:val="24"/>
        </w:rPr>
        <w:t>The</w:t>
      </w:r>
      <w:r w:rsidR="00E32948" w:rsidRPr="00E32948">
        <w:rPr>
          <w:szCs w:val="24"/>
        </w:rPr>
        <w:t xml:space="preserve"> new version of the Equal Opportunity is the Law poster available, with a new TWC EO Officer</w:t>
      </w:r>
      <w:r>
        <w:rPr>
          <w:szCs w:val="24"/>
        </w:rPr>
        <w:t xml:space="preserve"> designation</w:t>
      </w:r>
      <w:r w:rsidR="00E32948" w:rsidRPr="00E32948">
        <w:rPr>
          <w:szCs w:val="24"/>
        </w:rPr>
        <w:t xml:space="preserve">. This poster will replace the current EO is the Law notice. </w:t>
      </w:r>
    </w:p>
    <w:p w14:paraId="17C7E30C" w14:textId="1F91097F" w:rsidR="0043079E" w:rsidRPr="0043079E" w:rsidRDefault="0043079E" w:rsidP="0043079E">
      <w:pPr>
        <w:tabs>
          <w:tab w:val="left" w:pos="6430"/>
        </w:tabs>
        <w:rPr>
          <w:szCs w:val="24"/>
        </w:rPr>
      </w:pPr>
      <w:r w:rsidRPr="0043079E">
        <w:rPr>
          <w:szCs w:val="24"/>
        </w:rPr>
        <w:t xml:space="preserve">The following </w:t>
      </w:r>
      <w:hyperlink r:id="rId12" w:history="1">
        <w:r w:rsidRPr="0055717E">
          <w:rPr>
            <w:rStyle w:val="Hyperlink"/>
            <w:szCs w:val="24"/>
          </w:rPr>
          <w:t>required posters</w:t>
        </w:r>
      </w:hyperlink>
      <w:r w:rsidRPr="0043079E">
        <w:rPr>
          <w:szCs w:val="24"/>
        </w:rPr>
        <w:t xml:space="preserve"> have been updated to reflect current revision dates:</w:t>
      </w:r>
    </w:p>
    <w:p w14:paraId="55005ECF" w14:textId="51D906C2" w:rsidR="0043079E" w:rsidRDefault="00A675A4" w:rsidP="003C038A">
      <w:pPr>
        <w:pStyle w:val="ListParagraph"/>
        <w:numPr>
          <w:ilvl w:val="0"/>
          <w:numId w:val="40"/>
        </w:numPr>
        <w:tabs>
          <w:tab w:val="left" w:pos="6430"/>
        </w:tabs>
        <w:rPr>
          <w:szCs w:val="24"/>
        </w:rPr>
      </w:pPr>
      <w:hyperlink r:id="rId13" w:history="1">
        <w:r w:rsidR="0043079E" w:rsidRPr="00365F78">
          <w:rPr>
            <w:rStyle w:val="Hyperlink"/>
            <w:szCs w:val="24"/>
          </w:rPr>
          <w:t>Required Posters Checklist</w:t>
        </w:r>
      </w:hyperlink>
      <w:r w:rsidR="0043079E" w:rsidRPr="003C038A">
        <w:rPr>
          <w:szCs w:val="24"/>
        </w:rPr>
        <w:t>, revised</w:t>
      </w:r>
      <w:r w:rsidR="00D013CF">
        <w:rPr>
          <w:szCs w:val="24"/>
        </w:rPr>
        <w:t xml:space="preserve"> 0</w:t>
      </w:r>
      <w:r w:rsidR="00AA06C2">
        <w:rPr>
          <w:szCs w:val="24"/>
        </w:rPr>
        <w:t>6/</w:t>
      </w:r>
      <w:r w:rsidR="00D013CF">
        <w:rPr>
          <w:szCs w:val="24"/>
        </w:rPr>
        <w:t>2023</w:t>
      </w:r>
    </w:p>
    <w:p w14:paraId="4E9EF81C" w14:textId="5A6BD41B" w:rsidR="002028FB" w:rsidRDefault="00A675A4" w:rsidP="000A7934">
      <w:pPr>
        <w:pStyle w:val="ListParagraph"/>
        <w:numPr>
          <w:ilvl w:val="0"/>
          <w:numId w:val="40"/>
        </w:numPr>
        <w:tabs>
          <w:tab w:val="left" w:pos="6430"/>
        </w:tabs>
        <w:rPr>
          <w:szCs w:val="24"/>
        </w:rPr>
      </w:pPr>
      <w:hyperlink r:id="rId14" w:history="1">
        <w:r w:rsidR="00AA06C2" w:rsidRPr="000A7934">
          <w:rPr>
            <w:rStyle w:val="Hyperlink"/>
            <w:szCs w:val="24"/>
          </w:rPr>
          <w:t>Required Posters PowerPoint</w:t>
        </w:r>
      </w:hyperlink>
      <w:r w:rsidR="00AA06C2">
        <w:rPr>
          <w:szCs w:val="24"/>
        </w:rPr>
        <w:t>, revised 06/2023</w:t>
      </w:r>
    </w:p>
    <w:p w14:paraId="3C00AE1C" w14:textId="1802FAA9" w:rsidR="000A7934" w:rsidRDefault="00A675A4" w:rsidP="000A7934">
      <w:pPr>
        <w:pStyle w:val="ListParagraph"/>
        <w:numPr>
          <w:ilvl w:val="0"/>
          <w:numId w:val="40"/>
        </w:numPr>
        <w:tabs>
          <w:tab w:val="left" w:pos="6430"/>
        </w:tabs>
        <w:rPr>
          <w:szCs w:val="24"/>
        </w:rPr>
      </w:pPr>
      <w:hyperlink r:id="rId15" w:history="1">
        <w:r w:rsidR="00DD3E66" w:rsidRPr="00EA659E">
          <w:rPr>
            <w:rStyle w:val="Hyperlink"/>
            <w:szCs w:val="24"/>
          </w:rPr>
          <w:t>WIOA Equal Opportunity is the Law</w:t>
        </w:r>
      </w:hyperlink>
      <w:r w:rsidR="00DD3E66">
        <w:rPr>
          <w:szCs w:val="24"/>
        </w:rPr>
        <w:t xml:space="preserve"> (</w:t>
      </w:r>
      <w:hyperlink r:id="rId16" w:history="1">
        <w:r w:rsidR="00DD3E66" w:rsidRPr="00C10C5B">
          <w:rPr>
            <w:rStyle w:val="Hyperlink"/>
            <w:szCs w:val="24"/>
          </w:rPr>
          <w:t>Spanish</w:t>
        </w:r>
      </w:hyperlink>
      <w:r w:rsidR="00DD3E66">
        <w:rPr>
          <w:szCs w:val="24"/>
        </w:rPr>
        <w:t>), revised 05/2023</w:t>
      </w:r>
    </w:p>
    <w:p w14:paraId="37DEA666" w14:textId="4399E512" w:rsidR="00DD3E66" w:rsidRDefault="00A675A4" w:rsidP="000A7934">
      <w:pPr>
        <w:pStyle w:val="ListParagraph"/>
        <w:numPr>
          <w:ilvl w:val="0"/>
          <w:numId w:val="40"/>
        </w:numPr>
        <w:tabs>
          <w:tab w:val="left" w:pos="6430"/>
        </w:tabs>
        <w:rPr>
          <w:szCs w:val="24"/>
        </w:rPr>
      </w:pPr>
      <w:hyperlink r:id="rId17" w:history="1">
        <w:r w:rsidR="00B92419" w:rsidRPr="00C10C5B">
          <w:rPr>
            <w:rStyle w:val="Hyperlink"/>
            <w:szCs w:val="24"/>
          </w:rPr>
          <w:t>Screen Reader Friendly Equal Opportunity is the Law Notice</w:t>
        </w:r>
      </w:hyperlink>
      <w:r w:rsidR="00B92419">
        <w:rPr>
          <w:szCs w:val="24"/>
        </w:rPr>
        <w:t xml:space="preserve"> (</w:t>
      </w:r>
      <w:hyperlink r:id="rId18" w:history="1">
        <w:r w:rsidR="00B92419" w:rsidRPr="00EB165E">
          <w:rPr>
            <w:rStyle w:val="Hyperlink"/>
            <w:szCs w:val="24"/>
          </w:rPr>
          <w:t>Spanish</w:t>
        </w:r>
      </w:hyperlink>
      <w:r w:rsidR="00B92419">
        <w:rPr>
          <w:szCs w:val="24"/>
        </w:rPr>
        <w:t>),</w:t>
      </w:r>
      <w:r w:rsidR="003E55B1">
        <w:rPr>
          <w:szCs w:val="24"/>
        </w:rPr>
        <w:t xml:space="preserve"> revised 05/2023</w:t>
      </w:r>
    </w:p>
    <w:p w14:paraId="445EA2E7" w14:textId="03BC83A8" w:rsidR="003E55B1" w:rsidRDefault="00A675A4" w:rsidP="000A7934">
      <w:pPr>
        <w:pStyle w:val="ListParagraph"/>
        <w:numPr>
          <w:ilvl w:val="0"/>
          <w:numId w:val="40"/>
        </w:numPr>
        <w:tabs>
          <w:tab w:val="left" w:pos="6430"/>
        </w:tabs>
        <w:rPr>
          <w:szCs w:val="24"/>
        </w:rPr>
      </w:pPr>
      <w:hyperlink r:id="rId19" w:history="1">
        <w:r w:rsidR="003E55B1" w:rsidRPr="00EB165E">
          <w:rPr>
            <w:rStyle w:val="Hyperlink"/>
            <w:szCs w:val="24"/>
          </w:rPr>
          <w:t>Workforce Solutions Complaint Form</w:t>
        </w:r>
      </w:hyperlink>
      <w:r w:rsidR="003E55B1">
        <w:rPr>
          <w:szCs w:val="24"/>
        </w:rPr>
        <w:t xml:space="preserve"> (</w:t>
      </w:r>
      <w:hyperlink r:id="rId20" w:history="1">
        <w:r w:rsidR="003E55B1" w:rsidRPr="0039782D">
          <w:rPr>
            <w:rStyle w:val="Hyperlink"/>
            <w:szCs w:val="24"/>
          </w:rPr>
          <w:t>Spanish</w:t>
        </w:r>
      </w:hyperlink>
      <w:r w:rsidR="003E55B1">
        <w:rPr>
          <w:szCs w:val="24"/>
        </w:rPr>
        <w:t xml:space="preserve">), revised </w:t>
      </w:r>
      <w:r w:rsidR="008E37E8">
        <w:rPr>
          <w:szCs w:val="24"/>
        </w:rPr>
        <w:t>05/2023</w:t>
      </w:r>
    </w:p>
    <w:p w14:paraId="5D6B4F75" w14:textId="7D3422A5" w:rsidR="008E37E8" w:rsidRPr="000A7934" w:rsidRDefault="00A675A4" w:rsidP="000A7934">
      <w:pPr>
        <w:pStyle w:val="ListParagraph"/>
        <w:numPr>
          <w:ilvl w:val="0"/>
          <w:numId w:val="40"/>
        </w:numPr>
        <w:tabs>
          <w:tab w:val="left" w:pos="6430"/>
        </w:tabs>
        <w:rPr>
          <w:szCs w:val="24"/>
        </w:rPr>
      </w:pPr>
      <w:hyperlink r:id="rId21" w:history="1">
        <w:r w:rsidR="008E37E8" w:rsidRPr="0039782D">
          <w:rPr>
            <w:rStyle w:val="Hyperlink"/>
            <w:szCs w:val="24"/>
          </w:rPr>
          <w:t>Equal Opportunity Employee Acknowledgement Form</w:t>
        </w:r>
      </w:hyperlink>
      <w:r w:rsidR="008E37E8">
        <w:rPr>
          <w:szCs w:val="24"/>
        </w:rPr>
        <w:t>, revised 05/2023</w:t>
      </w:r>
    </w:p>
    <w:p w14:paraId="1E47BB07" w14:textId="77777777" w:rsidR="003C038A" w:rsidRDefault="003C038A" w:rsidP="003C038A">
      <w:pPr>
        <w:pStyle w:val="ListParagraph"/>
        <w:tabs>
          <w:tab w:val="left" w:pos="6430"/>
        </w:tabs>
        <w:rPr>
          <w:szCs w:val="24"/>
        </w:rPr>
      </w:pPr>
    </w:p>
    <w:p w14:paraId="38BC4782" w14:textId="77777777" w:rsidR="00212485" w:rsidRDefault="00212485" w:rsidP="003C038A">
      <w:pPr>
        <w:pStyle w:val="ListParagraph"/>
        <w:tabs>
          <w:tab w:val="left" w:pos="6430"/>
        </w:tabs>
        <w:rPr>
          <w:szCs w:val="24"/>
        </w:rPr>
      </w:pPr>
    </w:p>
    <w:p w14:paraId="488853E4" w14:textId="77777777" w:rsidR="00212485" w:rsidRDefault="00212485" w:rsidP="003C038A">
      <w:pPr>
        <w:pStyle w:val="ListParagraph"/>
        <w:tabs>
          <w:tab w:val="left" w:pos="6430"/>
        </w:tabs>
        <w:rPr>
          <w:szCs w:val="24"/>
        </w:rPr>
      </w:pPr>
    </w:p>
    <w:p w14:paraId="7982438B" w14:textId="77777777" w:rsidR="00212485" w:rsidRPr="003C038A" w:rsidRDefault="00212485" w:rsidP="003C038A">
      <w:pPr>
        <w:pStyle w:val="ListParagraph"/>
        <w:tabs>
          <w:tab w:val="left" w:pos="6430"/>
        </w:tabs>
        <w:rPr>
          <w:szCs w:val="24"/>
        </w:rPr>
      </w:pPr>
    </w:p>
    <w:p w14:paraId="69833A3E" w14:textId="1330DFA4" w:rsidR="008B1D9C" w:rsidRPr="002877F6" w:rsidRDefault="00F842D1" w:rsidP="004D00D8">
      <w:pPr>
        <w:tabs>
          <w:tab w:val="left" w:pos="6430"/>
        </w:tabs>
        <w:rPr>
          <w:sz w:val="36"/>
          <w:szCs w:val="36"/>
        </w:rPr>
      </w:pPr>
      <w:r w:rsidRPr="002877F6">
        <w:rPr>
          <w:sz w:val="36"/>
          <w:szCs w:val="36"/>
        </w:rPr>
        <w:lastRenderedPageBreak/>
        <w:t>A</w:t>
      </w:r>
      <w:r w:rsidR="00175A6E" w:rsidRPr="002877F6">
        <w:rPr>
          <w:sz w:val="36"/>
          <w:szCs w:val="36"/>
        </w:rPr>
        <w:t xml:space="preserve">ction </w:t>
      </w:r>
      <w:r w:rsidR="004D00D8">
        <w:rPr>
          <w:sz w:val="36"/>
          <w:szCs w:val="36"/>
        </w:rPr>
        <w:tab/>
      </w:r>
    </w:p>
    <w:p w14:paraId="475C232F" w14:textId="77777777" w:rsidR="00055D54" w:rsidRDefault="003C038A" w:rsidP="00D7016C">
      <w:pPr>
        <w:pStyle w:val="ListParagraph"/>
        <w:numPr>
          <w:ilvl w:val="0"/>
          <w:numId w:val="41"/>
        </w:numPr>
      </w:pPr>
      <w:r>
        <w:t xml:space="preserve">Review the </w:t>
      </w:r>
      <w:r w:rsidR="0D0D05DC">
        <w:t>Required Posters Checklists</w:t>
      </w:r>
      <w:r w:rsidR="00D7016C">
        <w:t xml:space="preserve"> and refer to each program tab </w:t>
      </w:r>
      <w:r w:rsidR="00055D54">
        <w:t>for posting</w:t>
      </w:r>
      <w:r w:rsidR="00D7016C">
        <w:t xml:space="preserve"> requirements and location.</w:t>
      </w:r>
    </w:p>
    <w:p w14:paraId="42F3F8A9" w14:textId="62330640" w:rsidR="003C038A" w:rsidRDefault="003C038A" w:rsidP="00D7016C">
      <w:pPr>
        <w:pStyle w:val="ListParagraph"/>
        <w:numPr>
          <w:ilvl w:val="0"/>
          <w:numId w:val="41"/>
        </w:numPr>
      </w:pPr>
      <w:r>
        <w:t xml:space="preserve">Ensure the most recent version of </w:t>
      </w:r>
      <w:r w:rsidR="0039782D">
        <w:t>Equal Opportunity is the Law</w:t>
      </w:r>
      <w:r>
        <w:t xml:space="preserve"> poster </w:t>
      </w:r>
      <w:r w:rsidR="008618C3">
        <w:t xml:space="preserve">and Workforce Solutions Complaint Form </w:t>
      </w:r>
      <w:r>
        <w:t xml:space="preserve">is available </w:t>
      </w:r>
      <w:r w:rsidR="00F362DA">
        <w:t xml:space="preserve">and posted </w:t>
      </w:r>
      <w:r>
        <w:t>in the designated location(s)</w:t>
      </w:r>
      <w:r w:rsidR="0039782D">
        <w:t xml:space="preserve"> including </w:t>
      </w:r>
      <w:r w:rsidR="007A16FC">
        <w:t>on EO Poster Boards</w:t>
      </w:r>
      <w:r>
        <w:t xml:space="preserve"> in available languages</w:t>
      </w:r>
      <w:r w:rsidR="0039782D">
        <w:t xml:space="preserve"> (English and Spanish)</w:t>
      </w:r>
      <w:r>
        <w:t>.</w:t>
      </w:r>
      <w:r w:rsidR="00042FE5">
        <w:t xml:space="preserve"> </w:t>
      </w:r>
    </w:p>
    <w:p w14:paraId="5FA40C34" w14:textId="3C76F309" w:rsidR="00351DAF" w:rsidRDefault="008618C3" w:rsidP="00BF5057">
      <w:pPr>
        <w:pStyle w:val="ListParagraph"/>
        <w:numPr>
          <w:ilvl w:val="0"/>
          <w:numId w:val="41"/>
        </w:numPr>
      </w:pPr>
      <w:r>
        <w:t xml:space="preserve">Ensure the most recent version of the </w:t>
      </w:r>
      <w:r w:rsidR="00D852E1">
        <w:t>Equal Opportunity is the Law Poster and Workforce Solutions Complaint Form</w:t>
      </w:r>
      <w:r w:rsidR="00F362DA">
        <w:t xml:space="preserve"> (English and Spanish)</w:t>
      </w:r>
      <w:r w:rsidR="00D852E1">
        <w:t xml:space="preserve"> is available i</w:t>
      </w:r>
      <w:r w:rsidR="00C6668B">
        <w:t>n EO Binders, displayed in classrooms, or updated accordingly in any other</w:t>
      </w:r>
      <w:r w:rsidR="00703A5A">
        <w:t xml:space="preserve"> handbooks.</w:t>
      </w:r>
    </w:p>
    <w:p w14:paraId="20BD0B2F" w14:textId="498A8A69" w:rsidR="00BF5057" w:rsidRDefault="00FE36B3" w:rsidP="00BF5057">
      <w:pPr>
        <w:pStyle w:val="ListParagraph"/>
        <w:numPr>
          <w:ilvl w:val="0"/>
          <w:numId w:val="41"/>
        </w:numPr>
      </w:pPr>
      <w:r>
        <w:t>New</w:t>
      </w:r>
      <w:r w:rsidR="003A1E7A">
        <w:t>ly</w:t>
      </w:r>
      <w:r>
        <w:t xml:space="preserve"> hire</w:t>
      </w:r>
      <w:r w:rsidR="006F1110">
        <w:t>d</w:t>
      </w:r>
      <w:r>
        <w:t xml:space="preserve"> staff </w:t>
      </w:r>
      <w:r w:rsidR="59522CFF">
        <w:t xml:space="preserve">must </w:t>
      </w:r>
      <w:r w:rsidR="009D6A96">
        <w:t xml:space="preserve">sign </w:t>
      </w:r>
      <w:r w:rsidR="5D96B911">
        <w:t xml:space="preserve">the new </w:t>
      </w:r>
      <w:r w:rsidR="00FC474B">
        <w:t>version of the</w:t>
      </w:r>
      <w:r w:rsidR="009D6A96">
        <w:t xml:space="preserve"> Equal Opportunity Employee Acknowledgement Form</w:t>
      </w:r>
      <w:r w:rsidR="5CC2257F">
        <w:t>,</w:t>
      </w:r>
      <w:r w:rsidR="009D6A96">
        <w:t xml:space="preserve"> and all staff </w:t>
      </w:r>
      <w:r w:rsidR="449EF8DD">
        <w:t xml:space="preserve">must </w:t>
      </w:r>
      <w:r w:rsidR="009D6A96">
        <w:t xml:space="preserve">sign the </w:t>
      </w:r>
      <w:r w:rsidR="5F328972">
        <w:t xml:space="preserve">new </w:t>
      </w:r>
      <w:r w:rsidR="009D6A96">
        <w:t xml:space="preserve">version at the beginning of </w:t>
      </w:r>
      <w:r w:rsidR="008C087E">
        <w:t>upcoming</w:t>
      </w:r>
      <w:r w:rsidR="009D6A96">
        <w:t xml:space="preserve"> program year. </w:t>
      </w:r>
    </w:p>
    <w:p w14:paraId="268C3B1A" w14:textId="50557D29" w:rsidR="00571AE8" w:rsidRDefault="00571AE8" w:rsidP="008618C3">
      <w:pPr>
        <w:pStyle w:val="ListParagraph"/>
        <w:numPr>
          <w:ilvl w:val="0"/>
          <w:numId w:val="41"/>
        </w:numPr>
      </w:pPr>
      <w:r>
        <w:t>No action</w:t>
      </w:r>
      <w:r w:rsidR="00EB493A">
        <w:t xml:space="preserve"> or updates needed to the Orientation to Discrimination Complaint Form</w:t>
      </w:r>
      <w:r w:rsidR="4E1039B0">
        <w:t>.</w:t>
      </w:r>
      <w:r w:rsidR="00EB493A">
        <w:t xml:space="preserve"> </w:t>
      </w:r>
      <w:r w:rsidR="46A172FA">
        <w:t>P</w:t>
      </w:r>
      <w:r w:rsidR="00CD4E8C">
        <w:t xml:space="preserve">lease </w:t>
      </w:r>
      <w:r w:rsidR="00EB493A">
        <w:t xml:space="preserve">continue to use </w:t>
      </w:r>
      <w:r w:rsidR="2E15D2FF">
        <w:t>the</w:t>
      </w:r>
      <w:r w:rsidR="00EB493A">
        <w:t xml:space="preserve"> current version</w:t>
      </w:r>
      <w:r w:rsidR="002F7E74">
        <w:t xml:space="preserve"> October 2021.</w:t>
      </w:r>
    </w:p>
    <w:p w14:paraId="7A105781" w14:textId="77777777" w:rsidR="00474A04" w:rsidRDefault="00474A04" w:rsidP="00EB7FC3">
      <w:pPr>
        <w:rPr>
          <w:b/>
          <w:szCs w:val="24"/>
        </w:rPr>
      </w:pPr>
    </w:p>
    <w:p w14:paraId="6DA2AE9A" w14:textId="77777777" w:rsidR="001B4BB4" w:rsidRPr="002877F6" w:rsidRDefault="001B4BB4" w:rsidP="002877F6">
      <w:pPr>
        <w:rPr>
          <w:sz w:val="36"/>
          <w:szCs w:val="36"/>
        </w:rPr>
      </w:pPr>
      <w:r w:rsidRPr="002877F6">
        <w:rPr>
          <w:sz w:val="36"/>
          <w:szCs w:val="36"/>
        </w:rPr>
        <w:t>Questions</w:t>
      </w:r>
    </w:p>
    <w:p w14:paraId="5DC6C83A" w14:textId="1280B336" w:rsidR="006E3F0B" w:rsidRPr="002877F6" w:rsidRDefault="00BB6A9F" w:rsidP="00F00D80">
      <w:r w:rsidRPr="002877F6">
        <w:t xml:space="preserve">Staff should first ask questions of their managers or supervisors.  </w:t>
      </w:r>
      <w:r w:rsidR="00A371BE">
        <w:t>Direct questions to the Board staff through</w:t>
      </w:r>
      <w:r w:rsidR="005C3E82">
        <w:t xml:space="preserve"> </w:t>
      </w:r>
      <w:hyperlink r:id="rId22" w:history="1">
        <w:r w:rsidR="005C3E82">
          <w:rPr>
            <w:rStyle w:val="Hyperlink"/>
          </w:rPr>
          <w:t>workforcepolicy@wrksolutions.net</w:t>
        </w:r>
      </w:hyperlink>
      <w:r w:rsidR="00A371BE">
        <w:t>.</w:t>
      </w:r>
    </w:p>
    <w:sectPr w:rsidR="006E3F0B" w:rsidRPr="002877F6" w:rsidSect="00EB7FC3">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2861C" w14:textId="77777777" w:rsidR="00AA2462" w:rsidRDefault="00AA2462">
      <w:r>
        <w:separator/>
      </w:r>
    </w:p>
  </w:endnote>
  <w:endnote w:type="continuationSeparator" w:id="0">
    <w:p w14:paraId="14BF28BA" w14:textId="77777777" w:rsidR="00AA2462" w:rsidRDefault="00AA2462">
      <w:r>
        <w:continuationSeparator/>
      </w:r>
    </w:p>
  </w:endnote>
  <w:endnote w:type="continuationNotice" w:id="1">
    <w:p w14:paraId="3FC6BDD8" w14:textId="77777777" w:rsidR="00AA2462" w:rsidRDefault="00AA24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C9328" w14:textId="401AA6C9" w:rsidR="00DE6E53" w:rsidRPr="00EB7FC3" w:rsidRDefault="00DE6E53" w:rsidP="00886AC7">
    <w:pPr>
      <w:pStyle w:val="Footer"/>
      <w:tabs>
        <w:tab w:val="clear" w:pos="4320"/>
        <w:tab w:val="clear" w:pos="8640"/>
      </w:tabs>
      <w:ind w:left="180"/>
      <w:rPr>
        <w:sz w:val="24"/>
        <w:szCs w:val="24"/>
      </w:rPr>
    </w:pPr>
    <w:r>
      <w:rPr>
        <w:sz w:val="24"/>
        <w:szCs w:val="24"/>
      </w:rPr>
      <w:t xml:space="preserve">WS </w:t>
    </w:r>
    <w:bookmarkStart w:id="0" w:name="OLE_LINK1"/>
    <w:bookmarkStart w:id="1" w:name="OLE_LINK2"/>
    <w:r>
      <w:rPr>
        <w:sz w:val="24"/>
        <w:szCs w:val="24"/>
      </w:rPr>
      <w:t>2</w:t>
    </w:r>
    <w:r w:rsidR="0043079E">
      <w:rPr>
        <w:sz w:val="24"/>
        <w:szCs w:val="24"/>
      </w:rPr>
      <w:t>0</w:t>
    </w:r>
    <w:r>
      <w:rPr>
        <w:sz w:val="24"/>
        <w:szCs w:val="24"/>
      </w:rPr>
      <w:t>-</w:t>
    </w:r>
    <w:r w:rsidR="00EE10B3">
      <w:rPr>
        <w:sz w:val="24"/>
        <w:szCs w:val="24"/>
      </w:rPr>
      <w:t>03</w:t>
    </w:r>
    <w:bookmarkEnd w:id="0"/>
    <w:bookmarkEnd w:id="1"/>
    <w:r w:rsidR="0043079E">
      <w:rPr>
        <w:sz w:val="24"/>
        <w:szCs w:val="24"/>
      </w:rPr>
      <w:t xml:space="preserve"> Required Posters</w:t>
    </w:r>
    <w:r w:rsidR="003D2329">
      <w:rPr>
        <w:sz w:val="24"/>
        <w:szCs w:val="24"/>
      </w:rPr>
      <w:t xml:space="preserve"> Change </w:t>
    </w:r>
    <w:r w:rsidR="00AA06C2">
      <w:rPr>
        <w:sz w:val="24"/>
        <w:szCs w:val="24"/>
      </w:rPr>
      <w:t>4</w:t>
    </w:r>
    <w:r w:rsidR="0043079E">
      <w:rPr>
        <w:sz w:val="24"/>
        <w:szCs w:val="24"/>
      </w:rPr>
      <w:tab/>
    </w:r>
    <w:r w:rsidR="0043079E">
      <w:rPr>
        <w:sz w:val="24"/>
        <w:szCs w:val="24"/>
      </w:rPr>
      <w:tab/>
    </w:r>
    <w:r w:rsidR="0043079E">
      <w:rPr>
        <w:sz w:val="24"/>
        <w:szCs w:val="24"/>
      </w:rPr>
      <w:tab/>
    </w:r>
    <w:r w:rsidR="00BD1C2D">
      <w:rPr>
        <w:sz w:val="24"/>
        <w:szCs w:val="24"/>
      </w:rPr>
      <w:tab/>
    </w:r>
    <w:r w:rsidR="00AA06C2">
      <w:rPr>
        <w:sz w:val="24"/>
        <w:szCs w:val="24"/>
      </w:rPr>
      <w:t xml:space="preserve">June </w:t>
    </w:r>
    <w:r w:rsidR="0048060D">
      <w:rPr>
        <w:sz w:val="24"/>
        <w:szCs w:val="24"/>
      </w:rPr>
      <w:t>2023</w:t>
    </w:r>
    <w:r w:rsidR="0043079E">
      <w:rPr>
        <w:sz w:val="24"/>
        <w:szCs w:val="24"/>
      </w:rPr>
      <w:t xml:space="preserve"> </w:t>
    </w:r>
    <w:r>
      <w:rPr>
        <w:sz w:val="24"/>
        <w:szCs w:val="24"/>
      </w:rPr>
      <w:t>—</w:t>
    </w:r>
    <w:r w:rsidR="0043079E">
      <w:rPr>
        <w:sz w:val="24"/>
        <w:szCs w:val="24"/>
      </w:rPr>
      <w:t xml:space="preserve"> </w:t>
    </w:r>
    <w:r>
      <w:rPr>
        <w:sz w:val="24"/>
        <w:szCs w:val="24"/>
      </w:rPr>
      <w:t xml:space="preserve">Page </w:t>
    </w:r>
    <w:r w:rsidRPr="00EB7FC3">
      <w:rPr>
        <w:color w:val="2B579A"/>
        <w:sz w:val="24"/>
        <w:szCs w:val="24"/>
        <w:shd w:val="clear" w:color="auto" w:fill="E6E6E6"/>
      </w:rPr>
      <w:fldChar w:fldCharType="begin"/>
    </w:r>
    <w:r w:rsidRPr="00EB7FC3">
      <w:rPr>
        <w:sz w:val="24"/>
        <w:szCs w:val="24"/>
      </w:rPr>
      <w:instrText xml:space="preserve"> PAGE   \* MERGEFORMAT </w:instrText>
    </w:r>
    <w:r w:rsidRPr="00EB7FC3">
      <w:rPr>
        <w:color w:val="2B579A"/>
        <w:sz w:val="24"/>
        <w:szCs w:val="24"/>
        <w:shd w:val="clear" w:color="auto" w:fill="E6E6E6"/>
      </w:rPr>
      <w:fldChar w:fldCharType="separate"/>
    </w:r>
    <w:r>
      <w:rPr>
        <w:noProof/>
        <w:sz w:val="24"/>
        <w:szCs w:val="24"/>
      </w:rPr>
      <w:t>1</w:t>
    </w:r>
    <w:r w:rsidRPr="00EB7FC3">
      <w:rPr>
        <w:color w:val="2B579A"/>
        <w:sz w:val="24"/>
        <w:szCs w:val="24"/>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D32E" w14:textId="77777777" w:rsidR="00DE6E53" w:rsidRDefault="00DE6E53" w:rsidP="002877F6">
    <w:pPr>
      <w:pStyle w:val="Footer"/>
      <w:jc w:val="right"/>
      <w:rPr>
        <w:sz w:val="24"/>
        <w:szCs w:val="24"/>
      </w:rPr>
    </w:pPr>
    <w:r w:rsidRPr="006640F3">
      <w:rPr>
        <w:sz w:val="24"/>
        <w:szCs w:val="24"/>
      </w:rPr>
      <w:t xml:space="preserve">WS </w:t>
    </w:r>
    <w:r>
      <w:rPr>
        <w:sz w:val="24"/>
        <w:szCs w:val="24"/>
      </w:rPr>
      <w:t xml:space="preserve">11-12 </w:t>
    </w:r>
    <w:proofErr w:type="gramStart"/>
    <w:r>
      <w:rPr>
        <w:sz w:val="24"/>
        <w:szCs w:val="24"/>
      </w:rPr>
      <w:t xml:space="preserve">REISSUED </w:t>
    </w:r>
    <w:r w:rsidRPr="006640F3">
      <w:rPr>
        <w:sz w:val="24"/>
        <w:szCs w:val="24"/>
      </w:rPr>
      <w:t xml:space="preserve"> </w:t>
    </w:r>
    <w:r>
      <w:rPr>
        <w:sz w:val="24"/>
        <w:szCs w:val="24"/>
      </w:rPr>
      <w:t>Managing</w:t>
    </w:r>
    <w:proofErr w:type="gramEnd"/>
    <w:r>
      <w:rPr>
        <w:sz w:val="24"/>
        <w:szCs w:val="24"/>
      </w:rPr>
      <w:t xml:space="preserve"> Financial Aid/Income Guidelines</w:t>
    </w:r>
  </w:p>
  <w:p w14:paraId="0E46681A" w14:textId="77777777" w:rsidR="00DE6E53" w:rsidRPr="006640F3" w:rsidRDefault="00DE6E53" w:rsidP="002877F6">
    <w:pPr>
      <w:pStyle w:val="Footer"/>
      <w:jc w:val="right"/>
      <w:rPr>
        <w:sz w:val="24"/>
        <w:szCs w:val="24"/>
      </w:rPr>
    </w:pPr>
    <w:r>
      <w:rPr>
        <w:rStyle w:val="PageNumber"/>
        <w:sz w:val="24"/>
        <w:szCs w:val="24"/>
      </w:rPr>
      <w:t xml:space="preserve">October 5, 2011—Page </w:t>
    </w:r>
    <w:r w:rsidRPr="002877F6">
      <w:rPr>
        <w:rStyle w:val="PageNumber"/>
        <w:sz w:val="24"/>
        <w:szCs w:val="24"/>
      </w:rPr>
      <w:fldChar w:fldCharType="begin"/>
    </w:r>
    <w:r w:rsidRPr="002877F6">
      <w:rPr>
        <w:rStyle w:val="PageNumber"/>
        <w:sz w:val="24"/>
        <w:szCs w:val="24"/>
      </w:rPr>
      <w:instrText xml:space="preserve"> PAGE   \* MERGEFORMAT </w:instrText>
    </w:r>
    <w:r w:rsidRPr="002877F6">
      <w:rPr>
        <w:rStyle w:val="PageNumber"/>
        <w:sz w:val="24"/>
        <w:szCs w:val="24"/>
      </w:rPr>
      <w:fldChar w:fldCharType="separate"/>
    </w:r>
    <w:r>
      <w:rPr>
        <w:rStyle w:val="PageNumber"/>
        <w:noProof/>
        <w:sz w:val="24"/>
        <w:szCs w:val="24"/>
      </w:rPr>
      <w:t>1</w:t>
    </w:r>
    <w:r w:rsidRPr="002877F6">
      <w:rPr>
        <w:rStyle w:val="PageNumber"/>
        <w:sz w:val="24"/>
        <w:szCs w:val="24"/>
      </w:rPr>
      <w:fldChar w:fldCharType="end"/>
    </w:r>
  </w:p>
  <w:p w14:paraId="3E145F7F" w14:textId="77777777" w:rsidR="00DE6E53" w:rsidRPr="006640F3" w:rsidRDefault="00DE6E53" w:rsidP="002877F6">
    <w:pPr>
      <w:pStyle w:val="Footer"/>
      <w:rPr>
        <w:sz w:val="24"/>
        <w:szCs w:val="24"/>
      </w:rPr>
    </w:pPr>
  </w:p>
  <w:p w14:paraId="2EA071DD" w14:textId="77777777" w:rsidR="00DE6E53" w:rsidRDefault="00DE6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2FABE" w14:textId="77777777" w:rsidR="00AA2462" w:rsidRDefault="00AA2462">
      <w:r>
        <w:separator/>
      </w:r>
    </w:p>
  </w:footnote>
  <w:footnote w:type="continuationSeparator" w:id="0">
    <w:p w14:paraId="69FCD211" w14:textId="77777777" w:rsidR="00AA2462" w:rsidRDefault="00AA2462">
      <w:r>
        <w:continuationSeparator/>
      </w:r>
    </w:p>
  </w:footnote>
  <w:footnote w:type="continuationNotice" w:id="1">
    <w:p w14:paraId="4A566172" w14:textId="77777777" w:rsidR="00AA2462" w:rsidRDefault="00AA24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4015"/>
    <w:multiLevelType w:val="hybridMultilevel"/>
    <w:tmpl w:val="6658D6F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B16A2A"/>
    <w:multiLevelType w:val="hybridMultilevel"/>
    <w:tmpl w:val="51A48476"/>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F567B1F"/>
    <w:multiLevelType w:val="hybridMultilevel"/>
    <w:tmpl w:val="3ED4C1E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1E23621"/>
    <w:multiLevelType w:val="hybridMultilevel"/>
    <w:tmpl w:val="EC981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274EC"/>
    <w:multiLevelType w:val="multilevel"/>
    <w:tmpl w:val="F27AE8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2656F2"/>
    <w:multiLevelType w:val="hybridMultilevel"/>
    <w:tmpl w:val="4B101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D5EA7"/>
    <w:multiLevelType w:val="hybridMultilevel"/>
    <w:tmpl w:val="A3C09D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696E6A"/>
    <w:multiLevelType w:val="hybridMultilevel"/>
    <w:tmpl w:val="EA069B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053F8"/>
    <w:multiLevelType w:val="hybridMultilevel"/>
    <w:tmpl w:val="7528DF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AD0F32"/>
    <w:multiLevelType w:val="hybridMultilevel"/>
    <w:tmpl w:val="4C361DFC"/>
    <w:lvl w:ilvl="0" w:tplc="0409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0" w15:restartNumberingAfterBreak="0">
    <w:nsid w:val="23164244"/>
    <w:multiLevelType w:val="singleLevel"/>
    <w:tmpl w:val="04090001"/>
    <w:lvl w:ilvl="0">
      <w:start w:val="1"/>
      <w:numFmt w:val="bullet"/>
      <w:lvlText w:val=""/>
      <w:lvlJc w:val="left"/>
      <w:pPr>
        <w:ind w:left="720" w:hanging="360"/>
      </w:pPr>
      <w:rPr>
        <w:rFonts w:ascii="Symbol" w:hAnsi="Symbol" w:hint="default"/>
      </w:rPr>
    </w:lvl>
  </w:abstractNum>
  <w:abstractNum w:abstractNumId="11" w15:restartNumberingAfterBreak="0">
    <w:nsid w:val="24215032"/>
    <w:multiLevelType w:val="singleLevel"/>
    <w:tmpl w:val="04090001"/>
    <w:lvl w:ilvl="0">
      <w:start w:val="1"/>
      <w:numFmt w:val="bullet"/>
      <w:lvlText w:val=""/>
      <w:lvlJc w:val="left"/>
      <w:pPr>
        <w:ind w:left="1440" w:hanging="360"/>
      </w:pPr>
      <w:rPr>
        <w:rFonts w:ascii="Symbol" w:hAnsi="Symbol" w:hint="default"/>
      </w:rPr>
    </w:lvl>
  </w:abstractNum>
  <w:abstractNum w:abstractNumId="12" w15:restartNumberingAfterBreak="0">
    <w:nsid w:val="245F79A1"/>
    <w:multiLevelType w:val="singleLevel"/>
    <w:tmpl w:val="04090001"/>
    <w:lvl w:ilvl="0">
      <w:start w:val="1"/>
      <w:numFmt w:val="bullet"/>
      <w:lvlText w:val=""/>
      <w:lvlJc w:val="left"/>
      <w:pPr>
        <w:ind w:left="720" w:hanging="360"/>
      </w:pPr>
      <w:rPr>
        <w:rFonts w:ascii="Symbol" w:hAnsi="Symbol" w:hint="default"/>
      </w:rPr>
    </w:lvl>
  </w:abstractNum>
  <w:abstractNum w:abstractNumId="13" w15:restartNumberingAfterBreak="0">
    <w:nsid w:val="367264BC"/>
    <w:multiLevelType w:val="hybridMultilevel"/>
    <w:tmpl w:val="1BA4AEA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F3759F"/>
    <w:multiLevelType w:val="hybridMultilevel"/>
    <w:tmpl w:val="2BC4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B1733"/>
    <w:multiLevelType w:val="hybridMultilevel"/>
    <w:tmpl w:val="29AC2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3A3221"/>
    <w:multiLevelType w:val="hybridMultilevel"/>
    <w:tmpl w:val="B602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076FEE"/>
    <w:multiLevelType w:val="hybridMultilevel"/>
    <w:tmpl w:val="783610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52C7984"/>
    <w:multiLevelType w:val="hybridMultilevel"/>
    <w:tmpl w:val="3FA02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6E0403C"/>
    <w:multiLevelType w:val="hybridMultilevel"/>
    <w:tmpl w:val="ED7679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BFB2432"/>
    <w:multiLevelType w:val="hybridMultilevel"/>
    <w:tmpl w:val="9A88C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6A49DF"/>
    <w:multiLevelType w:val="singleLevel"/>
    <w:tmpl w:val="04090003"/>
    <w:lvl w:ilvl="0">
      <w:start w:val="1"/>
      <w:numFmt w:val="bullet"/>
      <w:lvlText w:val="o"/>
      <w:lvlJc w:val="left"/>
      <w:pPr>
        <w:ind w:left="1440" w:hanging="360"/>
      </w:pPr>
      <w:rPr>
        <w:rFonts w:ascii="Courier New" w:hAnsi="Courier New" w:cs="Courier New" w:hint="default"/>
      </w:rPr>
    </w:lvl>
  </w:abstractNum>
  <w:abstractNum w:abstractNumId="22" w15:restartNumberingAfterBreak="0">
    <w:nsid w:val="4D324DD1"/>
    <w:multiLevelType w:val="hybridMultilevel"/>
    <w:tmpl w:val="E020C17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E7D5582"/>
    <w:multiLevelType w:val="hybridMultilevel"/>
    <w:tmpl w:val="A53439E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911EA8"/>
    <w:multiLevelType w:val="hybridMultilevel"/>
    <w:tmpl w:val="B20E6E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17422A6"/>
    <w:multiLevelType w:val="hybridMultilevel"/>
    <w:tmpl w:val="00CE310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AC06A7"/>
    <w:multiLevelType w:val="hybridMultilevel"/>
    <w:tmpl w:val="C69E2E2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BE074EF"/>
    <w:multiLevelType w:val="hybridMultilevel"/>
    <w:tmpl w:val="6DF843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7D3D23"/>
    <w:multiLevelType w:val="hybridMultilevel"/>
    <w:tmpl w:val="36B65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5A1C23"/>
    <w:multiLevelType w:val="singleLevel"/>
    <w:tmpl w:val="04090001"/>
    <w:lvl w:ilvl="0">
      <w:start w:val="1"/>
      <w:numFmt w:val="bullet"/>
      <w:lvlText w:val=""/>
      <w:lvlJc w:val="left"/>
      <w:pPr>
        <w:ind w:left="1440" w:hanging="360"/>
      </w:pPr>
      <w:rPr>
        <w:rFonts w:ascii="Symbol" w:hAnsi="Symbol" w:hint="default"/>
      </w:rPr>
    </w:lvl>
  </w:abstractNum>
  <w:abstractNum w:abstractNumId="30" w15:restartNumberingAfterBreak="0">
    <w:nsid w:val="607C3D4C"/>
    <w:multiLevelType w:val="hybridMultilevel"/>
    <w:tmpl w:val="2816610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0BA1081"/>
    <w:multiLevelType w:val="hybridMultilevel"/>
    <w:tmpl w:val="C3BE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55430"/>
    <w:multiLevelType w:val="hybridMultilevel"/>
    <w:tmpl w:val="F52058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62591B"/>
    <w:multiLevelType w:val="hybridMultilevel"/>
    <w:tmpl w:val="42F88A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7013B6"/>
    <w:multiLevelType w:val="hybridMultilevel"/>
    <w:tmpl w:val="C5782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91798B"/>
    <w:multiLevelType w:val="hybridMultilevel"/>
    <w:tmpl w:val="14F0949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B5C7A24"/>
    <w:multiLevelType w:val="hybridMultilevel"/>
    <w:tmpl w:val="1DC43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467858"/>
    <w:multiLevelType w:val="multilevel"/>
    <w:tmpl w:val="783610D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EA87AA7"/>
    <w:multiLevelType w:val="singleLevel"/>
    <w:tmpl w:val="04090003"/>
    <w:lvl w:ilvl="0">
      <w:start w:val="1"/>
      <w:numFmt w:val="bullet"/>
      <w:lvlText w:val="o"/>
      <w:lvlJc w:val="left"/>
      <w:pPr>
        <w:ind w:left="720" w:hanging="360"/>
      </w:pPr>
      <w:rPr>
        <w:rFonts w:ascii="Courier New" w:hAnsi="Courier New" w:cs="Courier New" w:hint="default"/>
      </w:rPr>
    </w:lvl>
  </w:abstractNum>
  <w:abstractNum w:abstractNumId="39" w15:restartNumberingAfterBreak="0">
    <w:nsid w:val="6FC5255E"/>
    <w:multiLevelType w:val="hybridMultilevel"/>
    <w:tmpl w:val="81AA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1637C5"/>
    <w:multiLevelType w:val="hybridMultilevel"/>
    <w:tmpl w:val="0D5CC35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334305720">
    <w:abstractNumId w:val="7"/>
  </w:num>
  <w:num w:numId="2" w16cid:durableId="893665667">
    <w:abstractNumId w:val="10"/>
  </w:num>
  <w:num w:numId="3" w16cid:durableId="1948123836">
    <w:abstractNumId w:val="17"/>
  </w:num>
  <w:num w:numId="4" w16cid:durableId="658313201">
    <w:abstractNumId w:val="4"/>
  </w:num>
  <w:num w:numId="5" w16cid:durableId="1479179498">
    <w:abstractNumId w:val="32"/>
  </w:num>
  <w:num w:numId="6" w16cid:durableId="243807333">
    <w:abstractNumId w:val="30"/>
  </w:num>
  <w:num w:numId="7" w16cid:durableId="287395000">
    <w:abstractNumId w:val="37"/>
  </w:num>
  <w:num w:numId="8" w16cid:durableId="546990959">
    <w:abstractNumId w:val="2"/>
  </w:num>
  <w:num w:numId="9" w16cid:durableId="695544526">
    <w:abstractNumId w:val="0"/>
  </w:num>
  <w:num w:numId="10" w16cid:durableId="852112064">
    <w:abstractNumId w:val="35"/>
  </w:num>
  <w:num w:numId="11" w16cid:durableId="1832063044">
    <w:abstractNumId w:val="5"/>
  </w:num>
  <w:num w:numId="12" w16cid:durableId="570702905">
    <w:abstractNumId w:val="20"/>
  </w:num>
  <w:num w:numId="13" w16cid:durableId="97455884">
    <w:abstractNumId w:val="18"/>
  </w:num>
  <w:num w:numId="14" w16cid:durableId="2133860717">
    <w:abstractNumId w:val="38"/>
  </w:num>
  <w:num w:numId="15" w16cid:durableId="73943395">
    <w:abstractNumId w:val="12"/>
  </w:num>
  <w:num w:numId="16" w16cid:durableId="1262373477">
    <w:abstractNumId w:val="13"/>
  </w:num>
  <w:num w:numId="17" w16cid:durableId="550532809">
    <w:abstractNumId w:val="21"/>
  </w:num>
  <w:num w:numId="18" w16cid:durableId="1021202510">
    <w:abstractNumId w:val="29"/>
  </w:num>
  <w:num w:numId="19" w16cid:durableId="952828776">
    <w:abstractNumId w:val="11"/>
  </w:num>
  <w:num w:numId="20" w16cid:durableId="371223713">
    <w:abstractNumId w:val="39"/>
  </w:num>
  <w:num w:numId="21" w16cid:durableId="636102812">
    <w:abstractNumId w:val="9"/>
  </w:num>
  <w:num w:numId="22" w16cid:durableId="1831171952">
    <w:abstractNumId w:val="23"/>
  </w:num>
  <w:num w:numId="23" w16cid:durableId="2127264150">
    <w:abstractNumId w:val="40"/>
  </w:num>
  <w:num w:numId="24" w16cid:durableId="648825772">
    <w:abstractNumId w:val="22"/>
  </w:num>
  <w:num w:numId="25" w16cid:durableId="1941796838">
    <w:abstractNumId w:val="26"/>
  </w:num>
  <w:num w:numId="26" w16cid:durableId="1495996776">
    <w:abstractNumId w:val="25"/>
  </w:num>
  <w:num w:numId="27" w16cid:durableId="1530991771">
    <w:abstractNumId w:val="1"/>
  </w:num>
  <w:num w:numId="28" w16cid:durableId="2068646708">
    <w:abstractNumId w:val="27"/>
  </w:num>
  <w:num w:numId="29" w16cid:durableId="1715621771">
    <w:abstractNumId w:val="16"/>
  </w:num>
  <w:num w:numId="30" w16cid:durableId="386026441">
    <w:abstractNumId w:val="6"/>
  </w:num>
  <w:num w:numId="31" w16cid:durableId="969896360">
    <w:abstractNumId w:val="28"/>
  </w:num>
  <w:num w:numId="32" w16cid:durableId="772672278">
    <w:abstractNumId w:val="34"/>
  </w:num>
  <w:num w:numId="33" w16cid:durableId="1813139240">
    <w:abstractNumId w:val="31"/>
  </w:num>
  <w:num w:numId="34" w16cid:durableId="766971490">
    <w:abstractNumId w:val="36"/>
  </w:num>
  <w:num w:numId="35" w16cid:durableId="1035472634">
    <w:abstractNumId w:val="15"/>
  </w:num>
  <w:num w:numId="36" w16cid:durableId="1932157791">
    <w:abstractNumId w:val="33"/>
  </w:num>
  <w:num w:numId="37" w16cid:durableId="687875797">
    <w:abstractNumId w:val="8"/>
  </w:num>
  <w:num w:numId="38" w16cid:durableId="120152090">
    <w:abstractNumId w:val="24"/>
  </w:num>
  <w:num w:numId="39" w16cid:durableId="1231038816">
    <w:abstractNumId w:val="19"/>
  </w:num>
  <w:num w:numId="40" w16cid:durableId="864828384">
    <w:abstractNumId w:val="14"/>
  </w:num>
  <w:num w:numId="41" w16cid:durableId="1234706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825"/>
    <w:rsid w:val="00003E04"/>
    <w:rsid w:val="00011216"/>
    <w:rsid w:val="00014BB1"/>
    <w:rsid w:val="00015011"/>
    <w:rsid w:val="000363FB"/>
    <w:rsid w:val="00037B5A"/>
    <w:rsid w:val="00042FE5"/>
    <w:rsid w:val="0004406F"/>
    <w:rsid w:val="00044263"/>
    <w:rsid w:val="00045A1A"/>
    <w:rsid w:val="00046E5C"/>
    <w:rsid w:val="00050540"/>
    <w:rsid w:val="000546A4"/>
    <w:rsid w:val="00055D54"/>
    <w:rsid w:val="00061BA9"/>
    <w:rsid w:val="00062457"/>
    <w:rsid w:val="00063296"/>
    <w:rsid w:val="00063817"/>
    <w:rsid w:val="000658F1"/>
    <w:rsid w:val="00070D29"/>
    <w:rsid w:val="0007236D"/>
    <w:rsid w:val="00075457"/>
    <w:rsid w:val="000756DD"/>
    <w:rsid w:val="00077126"/>
    <w:rsid w:val="00077B45"/>
    <w:rsid w:val="000813C2"/>
    <w:rsid w:val="0008227A"/>
    <w:rsid w:val="00082FA5"/>
    <w:rsid w:val="000879D0"/>
    <w:rsid w:val="00091B7A"/>
    <w:rsid w:val="00092AF9"/>
    <w:rsid w:val="0009457D"/>
    <w:rsid w:val="00094FA3"/>
    <w:rsid w:val="000A368B"/>
    <w:rsid w:val="000A50D4"/>
    <w:rsid w:val="000A77D0"/>
    <w:rsid w:val="000A7934"/>
    <w:rsid w:val="000B02C4"/>
    <w:rsid w:val="000B3C62"/>
    <w:rsid w:val="000B4106"/>
    <w:rsid w:val="000B6E6E"/>
    <w:rsid w:val="000B6F72"/>
    <w:rsid w:val="000C02A1"/>
    <w:rsid w:val="000C0B59"/>
    <w:rsid w:val="000C3BB3"/>
    <w:rsid w:val="000C4A13"/>
    <w:rsid w:val="000C5DDE"/>
    <w:rsid w:val="000C703B"/>
    <w:rsid w:val="000C7156"/>
    <w:rsid w:val="000D134E"/>
    <w:rsid w:val="000D145F"/>
    <w:rsid w:val="000D1590"/>
    <w:rsid w:val="000D4A12"/>
    <w:rsid w:val="000D4A7E"/>
    <w:rsid w:val="000D60BD"/>
    <w:rsid w:val="000E6DB3"/>
    <w:rsid w:val="000E7DBC"/>
    <w:rsid w:val="000E7F54"/>
    <w:rsid w:val="000F0551"/>
    <w:rsid w:val="000F0A8C"/>
    <w:rsid w:val="000F3F0E"/>
    <w:rsid w:val="000F48E1"/>
    <w:rsid w:val="0010020A"/>
    <w:rsid w:val="00100875"/>
    <w:rsid w:val="001022CB"/>
    <w:rsid w:val="0010231B"/>
    <w:rsid w:val="001028A5"/>
    <w:rsid w:val="0010717A"/>
    <w:rsid w:val="00110CF7"/>
    <w:rsid w:val="00113A5D"/>
    <w:rsid w:val="00114952"/>
    <w:rsid w:val="00116395"/>
    <w:rsid w:val="0012322F"/>
    <w:rsid w:val="00125E81"/>
    <w:rsid w:val="0012704E"/>
    <w:rsid w:val="00127F6C"/>
    <w:rsid w:val="00130BC0"/>
    <w:rsid w:val="0013461C"/>
    <w:rsid w:val="001415CC"/>
    <w:rsid w:val="001418C8"/>
    <w:rsid w:val="00145DE5"/>
    <w:rsid w:val="00146838"/>
    <w:rsid w:val="001469C2"/>
    <w:rsid w:val="00146C4D"/>
    <w:rsid w:val="00146F5D"/>
    <w:rsid w:val="00150B3C"/>
    <w:rsid w:val="00154716"/>
    <w:rsid w:val="00157240"/>
    <w:rsid w:val="00157699"/>
    <w:rsid w:val="00157A1C"/>
    <w:rsid w:val="00162D38"/>
    <w:rsid w:val="0016438A"/>
    <w:rsid w:val="00164913"/>
    <w:rsid w:val="00164B77"/>
    <w:rsid w:val="00165A66"/>
    <w:rsid w:val="00165BDA"/>
    <w:rsid w:val="001729F3"/>
    <w:rsid w:val="00174D91"/>
    <w:rsid w:val="00175A6E"/>
    <w:rsid w:val="00180F80"/>
    <w:rsid w:val="0018328D"/>
    <w:rsid w:val="00183C0D"/>
    <w:rsid w:val="0018773F"/>
    <w:rsid w:val="00191730"/>
    <w:rsid w:val="001A2EE2"/>
    <w:rsid w:val="001A3423"/>
    <w:rsid w:val="001A394C"/>
    <w:rsid w:val="001A3F34"/>
    <w:rsid w:val="001A41E9"/>
    <w:rsid w:val="001A5103"/>
    <w:rsid w:val="001A66A6"/>
    <w:rsid w:val="001A7270"/>
    <w:rsid w:val="001B4BB4"/>
    <w:rsid w:val="001B7C1F"/>
    <w:rsid w:val="001C00E3"/>
    <w:rsid w:val="001C3A9B"/>
    <w:rsid w:val="001C5D74"/>
    <w:rsid w:val="001D266E"/>
    <w:rsid w:val="001D2FEE"/>
    <w:rsid w:val="001D4C61"/>
    <w:rsid w:val="001E341A"/>
    <w:rsid w:val="001E675C"/>
    <w:rsid w:val="001E6E26"/>
    <w:rsid w:val="001F0212"/>
    <w:rsid w:val="001F061E"/>
    <w:rsid w:val="001F1434"/>
    <w:rsid w:val="001F1482"/>
    <w:rsid w:val="001F2300"/>
    <w:rsid w:val="001F3301"/>
    <w:rsid w:val="001F3704"/>
    <w:rsid w:val="001F3F73"/>
    <w:rsid w:val="001F4419"/>
    <w:rsid w:val="001F6FAC"/>
    <w:rsid w:val="001F7D41"/>
    <w:rsid w:val="002028FB"/>
    <w:rsid w:val="00204893"/>
    <w:rsid w:val="00212485"/>
    <w:rsid w:val="00214F14"/>
    <w:rsid w:val="002169D8"/>
    <w:rsid w:val="00220272"/>
    <w:rsid w:val="002277DC"/>
    <w:rsid w:val="00230297"/>
    <w:rsid w:val="0023108D"/>
    <w:rsid w:val="002345CF"/>
    <w:rsid w:val="002426B6"/>
    <w:rsid w:val="00242DDF"/>
    <w:rsid w:val="00245F82"/>
    <w:rsid w:val="00247835"/>
    <w:rsid w:val="00247FC7"/>
    <w:rsid w:val="00251982"/>
    <w:rsid w:val="0025331D"/>
    <w:rsid w:val="00254859"/>
    <w:rsid w:val="00254A54"/>
    <w:rsid w:val="002553ED"/>
    <w:rsid w:val="00257A2F"/>
    <w:rsid w:val="002629BD"/>
    <w:rsid w:val="00264E1C"/>
    <w:rsid w:val="00265687"/>
    <w:rsid w:val="0026658A"/>
    <w:rsid w:val="0026715B"/>
    <w:rsid w:val="00272C30"/>
    <w:rsid w:val="00277202"/>
    <w:rsid w:val="00283351"/>
    <w:rsid w:val="00283FED"/>
    <w:rsid w:val="00284AA3"/>
    <w:rsid w:val="002870FA"/>
    <w:rsid w:val="00287216"/>
    <w:rsid w:val="002877F6"/>
    <w:rsid w:val="00291A7D"/>
    <w:rsid w:val="00291E8B"/>
    <w:rsid w:val="00293EFC"/>
    <w:rsid w:val="00295BE5"/>
    <w:rsid w:val="002A38B8"/>
    <w:rsid w:val="002A5950"/>
    <w:rsid w:val="002A65EB"/>
    <w:rsid w:val="002B2459"/>
    <w:rsid w:val="002B4282"/>
    <w:rsid w:val="002B4FDA"/>
    <w:rsid w:val="002B6882"/>
    <w:rsid w:val="002C076D"/>
    <w:rsid w:val="002C1425"/>
    <w:rsid w:val="002C1F8F"/>
    <w:rsid w:val="002C2272"/>
    <w:rsid w:val="002C269A"/>
    <w:rsid w:val="002C33A2"/>
    <w:rsid w:val="002C5124"/>
    <w:rsid w:val="002C5FA5"/>
    <w:rsid w:val="002D3A3F"/>
    <w:rsid w:val="002D597E"/>
    <w:rsid w:val="002E2DDA"/>
    <w:rsid w:val="002E3EC4"/>
    <w:rsid w:val="002E5315"/>
    <w:rsid w:val="002E6275"/>
    <w:rsid w:val="002F1801"/>
    <w:rsid w:val="002F4460"/>
    <w:rsid w:val="002F469A"/>
    <w:rsid w:val="002F4816"/>
    <w:rsid w:val="002F7510"/>
    <w:rsid w:val="002F7E74"/>
    <w:rsid w:val="00301307"/>
    <w:rsid w:val="00301372"/>
    <w:rsid w:val="0030244C"/>
    <w:rsid w:val="00305298"/>
    <w:rsid w:val="00306433"/>
    <w:rsid w:val="00306812"/>
    <w:rsid w:val="00306C8B"/>
    <w:rsid w:val="0031283A"/>
    <w:rsid w:val="00315139"/>
    <w:rsid w:val="003163AE"/>
    <w:rsid w:val="003201F0"/>
    <w:rsid w:val="00320910"/>
    <w:rsid w:val="003212C3"/>
    <w:rsid w:val="00322239"/>
    <w:rsid w:val="00331E9B"/>
    <w:rsid w:val="00342663"/>
    <w:rsid w:val="00342E12"/>
    <w:rsid w:val="00343B6A"/>
    <w:rsid w:val="00350798"/>
    <w:rsid w:val="0035136D"/>
    <w:rsid w:val="00351DAF"/>
    <w:rsid w:val="00352CDE"/>
    <w:rsid w:val="00354ADA"/>
    <w:rsid w:val="0036099D"/>
    <w:rsid w:val="00365F78"/>
    <w:rsid w:val="00374D2B"/>
    <w:rsid w:val="0037527A"/>
    <w:rsid w:val="00375D34"/>
    <w:rsid w:val="003819B7"/>
    <w:rsid w:val="0038395B"/>
    <w:rsid w:val="003842A6"/>
    <w:rsid w:val="003860A8"/>
    <w:rsid w:val="00386592"/>
    <w:rsid w:val="00386D3C"/>
    <w:rsid w:val="003952C5"/>
    <w:rsid w:val="0039734F"/>
    <w:rsid w:val="0039782D"/>
    <w:rsid w:val="003A02BE"/>
    <w:rsid w:val="003A1E7A"/>
    <w:rsid w:val="003A29BA"/>
    <w:rsid w:val="003A39A9"/>
    <w:rsid w:val="003A3F80"/>
    <w:rsid w:val="003A5223"/>
    <w:rsid w:val="003A7FA1"/>
    <w:rsid w:val="003B1683"/>
    <w:rsid w:val="003B59E4"/>
    <w:rsid w:val="003C038A"/>
    <w:rsid w:val="003C0F94"/>
    <w:rsid w:val="003C1986"/>
    <w:rsid w:val="003D19C9"/>
    <w:rsid w:val="003D2329"/>
    <w:rsid w:val="003D2A8F"/>
    <w:rsid w:val="003D383F"/>
    <w:rsid w:val="003D39C4"/>
    <w:rsid w:val="003D4A52"/>
    <w:rsid w:val="003D52F9"/>
    <w:rsid w:val="003E1A0A"/>
    <w:rsid w:val="003E296B"/>
    <w:rsid w:val="003E4C60"/>
    <w:rsid w:val="003E55B1"/>
    <w:rsid w:val="003E615B"/>
    <w:rsid w:val="003E70B2"/>
    <w:rsid w:val="003F28A0"/>
    <w:rsid w:val="003F7B3C"/>
    <w:rsid w:val="003F7C85"/>
    <w:rsid w:val="004059EC"/>
    <w:rsid w:val="004072C2"/>
    <w:rsid w:val="00407775"/>
    <w:rsid w:val="00410CCD"/>
    <w:rsid w:val="004110D7"/>
    <w:rsid w:val="00413001"/>
    <w:rsid w:val="00416C70"/>
    <w:rsid w:val="00417163"/>
    <w:rsid w:val="00417EA1"/>
    <w:rsid w:val="0042114B"/>
    <w:rsid w:val="004217E1"/>
    <w:rsid w:val="00423181"/>
    <w:rsid w:val="004267D7"/>
    <w:rsid w:val="0043079E"/>
    <w:rsid w:val="00432C14"/>
    <w:rsid w:val="00440A0A"/>
    <w:rsid w:val="00441C95"/>
    <w:rsid w:val="00441D3D"/>
    <w:rsid w:val="00441FB1"/>
    <w:rsid w:val="00443271"/>
    <w:rsid w:val="004441C5"/>
    <w:rsid w:val="004442E6"/>
    <w:rsid w:val="0044460C"/>
    <w:rsid w:val="00446BE6"/>
    <w:rsid w:val="00447A2C"/>
    <w:rsid w:val="00453018"/>
    <w:rsid w:val="00455473"/>
    <w:rsid w:val="00457FE3"/>
    <w:rsid w:val="00463CC8"/>
    <w:rsid w:val="00466C0E"/>
    <w:rsid w:val="004737AB"/>
    <w:rsid w:val="00474A04"/>
    <w:rsid w:val="004754B5"/>
    <w:rsid w:val="004772D7"/>
    <w:rsid w:val="00477B31"/>
    <w:rsid w:val="00477B64"/>
    <w:rsid w:val="0048060D"/>
    <w:rsid w:val="00483FE8"/>
    <w:rsid w:val="0048405B"/>
    <w:rsid w:val="00487C09"/>
    <w:rsid w:val="0049313C"/>
    <w:rsid w:val="00493F42"/>
    <w:rsid w:val="004964CB"/>
    <w:rsid w:val="004974C9"/>
    <w:rsid w:val="004A2D06"/>
    <w:rsid w:val="004A48C9"/>
    <w:rsid w:val="004A6472"/>
    <w:rsid w:val="004A7617"/>
    <w:rsid w:val="004B0140"/>
    <w:rsid w:val="004B1166"/>
    <w:rsid w:val="004B2ECC"/>
    <w:rsid w:val="004B6FFC"/>
    <w:rsid w:val="004C0220"/>
    <w:rsid w:val="004C0DC3"/>
    <w:rsid w:val="004C0EFD"/>
    <w:rsid w:val="004C19FF"/>
    <w:rsid w:val="004C4543"/>
    <w:rsid w:val="004C4A52"/>
    <w:rsid w:val="004C6629"/>
    <w:rsid w:val="004C6829"/>
    <w:rsid w:val="004D00D8"/>
    <w:rsid w:val="004D4597"/>
    <w:rsid w:val="004D65DB"/>
    <w:rsid w:val="004E219F"/>
    <w:rsid w:val="004E4CB3"/>
    <w:rsid w:val="004F10BD"/>
    <w:rsid w:val="004F250E"/>
    <w:rsid w:val="004F37DD"/>
    <w:rsid w:val="004F4F1C"/>
    <w:rsid w:val="004F530C"/>
    <w:rsid w:val="004F7420"/>
    <w:rsid w:val="00501F8F"/>
    <w:rsid w:val="00502CE8"/>
    <w:rsid w:val="00505023"/>
    <w:rsid w:val="00506569"/>
    <w:rsid w:val="0051076A"/>
    <w:rsid w:val="00511591"/>
    <w:rsid w:val="00511B60"/>
    <w:rsid w:val="005130D2"/>
    <w:rsid w:val="005141AE"/>
    <w:rsid w:val="00514C66"/>
    <w:rsid w:val="0051640F"/>
    <w:rsid w:val="00520E6A"/>
    <w:rsid w:val="0052293D"/>
    <w:rsid w:val="00523DB4"/>
    <w:rsid w:val="00524F39"/>
    <w:rsid w:val="00534AB4"/>
    <w:rsid w:val="00534BCD"/>
    <w:rsid w:val="0054082F"/>
    <w:rsid w:val="00540C86"/>
    <w:rsid w:val="00555CAD"/>
    <w:rsid w:val="0055717E"/>
    <w:rsid w:val="00562329"/>
    <w:rsid w:val="00565168"/>
    <w:rsid w:val="00571AE8"/>
    <w:rsid w:val="00583A15"/>
    <w:rsid w:val="00583C13"/>
    <w:rsid w:val="00585008"/>
    <w:rsid w:val="00590E6E"/>
    <w:rsid w:val="00590F20"/>
    <w:rsid w:val="0059197F"/>
    <w:rsid w:val="0059217C"/>
    <w:rsid w:val="00593F41"/>
    <w:rsid w:val="00595BB0"/>
    <w:rsid w:val="00595E3F"/>
    <w:rsid w:val="005972C6"/>
    <w:rsid w:val="005A7C82"/>
    <w:rsid w:val="005B45F8"/>
    <w:rsid w:val="005B6D41"/>
    <w:rsid w:val="005B7019"/>
    <w:rsid w:val="005B75BC"/>
    <w:rsid w:val="005C171B"/>
    <w:rsid w:val="005C3E82"/>
    <w:rsid w:val="005C574E"/>
    <w:rsid w:val="005C595C"/>
    <w:rsid w:val="005C6ECA"/>
    <w:rsid w:val="005C73DB"/>
    <w:rsid w:val="005C7620"/>
    <w:rsid w:val="005D2348"/>
    <w:rsid w:val="005D2E10"/>
    <w:rsid w:val="005D4E9A"/>
    <w:rsid w:val="005D538E"/>
    <w:rsid w:val="005D7F80"/>
    <w:rsid w:val="005E2612"/>
    <w:rsid w:val="005E75CD"/>
    <w:rsid w:val="005E7D43"/>
    <w:rsid w:val="005F11F4"/>
    <w:rsid w:val="005F1EEE"/>
    <w:rsid w:val="005F3A93"/>
    <w:rsid w:val="005F7144"/>
    <w:rsid w:val="00600879"/>
    <w:rsid w:val="00602568"/>
    <w:rsid w:val="0060770E"/>
    <w:rsid w:val="006138C1"/>
    <w:rsid w:val="006162A3"/>
    <w:rsid w:val="006229A4"/>
    <w:rsid w:val="00624173"/>
    <w:rsid w:val="00624C98"/>
    <w:rsid w:val="00624F06"/>
    <w:rsid w:val="006276BA"/>
    <w:rsid w:val="00627AED"/>
    <w:rsid w:val="006311AC"/>
    <w:rsid w:val="006328BC"/>
    <w:rsid w:val="00634B61"/>
    <w:rsid w:val="006409D0"/>
    <w:rsid w:val="00640C0E"/>
    <w:rsid w:val="0064249F"/>
    <w:rsid w:val="0064700C"/>
    <w:rsid w:val="0065167E"/>
    <w:rsid w:val="006528C6"/>
    <w:rsid w:val="006548A6"/>
    <w:rsid w:val="00654AFA"/>
    <w:rsid w:val="006562F9"/>
    <w:rsid w:val="00657476"/>
    <w:rsid w:val="00662132"/>
    <w:rsid w:val="00662C49"/>
    <w:rsid w:val="0066363B"/>
    <w:rsid w:val="006640F3"/>
    <w:rsid w:val="006643C6"/>
    <w:rsid w:val="00676455"/>
    <w:rsid w:val="00677412"/>
    <w:rsid w:val="006806F5"/>
    <w:rsid w:val="00681D10"/>
    <w:rsid w:val="00683845"/>
    <w:rsid w:val="006841F8"/>
    <w:rsid w:val="00684BFF"/>
    <w:rsid w:val="00685634"/>
    <w:rsid w:val="006863A0"/>
    <w:rsid w:val="00687A65"/>
    <w:rsid w:val="006A014F"/>
    <w:rsid w:val="006A2673"/>
    <w:rsid w:val="006A542E"/>
    <w:rsid w:val="006A6F7E"/>
    <w:rsid w:val="006B4DC8"/>
    <w:rsid w:val="006B5C79"/>
    <w:rsid w:val="006B64B2"/>
    <w:rsid w:val="006C23CF"/>
    <w:rsid w:val="006C3661"/>
    <w:rsid w:val="006D19E3"/>
    <w:rsid w:val="006D2CFD"/>
    <w:rsid w:val="006D3786"/>
    <w:rsid w:val="006D74C5"/>
    <w:rsid w:val="006D783D"/>
    <w:rsid w:val="006D7C61"/>
    <w:rsid w:val="006E3F0B"/>
    <w:rsid w:val="006E44FC"/>
    <w:rsid w:val="006E4BE6"/>
    <w:rsid w:val="006E52AB"/>
    <w:rsid w:val="006E5636"/>
    <w:rsid w:val="006E7E09"/>
    <w:rsid w:val="006F0E99"/>
    <w:rsid w:val="006F1110"/>
    <w:rsid w:val="006F1620"/>
    <w:rsid w:val="006F33CB"/>
    <w:rsid w:val="006F49F1"/>
    <w:rsid w:val="006F4F82"/>
    <w:rsid w:val="006F597C"/>
    <w:rsid w:val="006F7B79"/>
    <w:rsid w:val="00701BEE"/>
    <w:rsid w:val="00702D8B"/>
    <w:rsid w:val="00702F82"/>
    <w:rsid w:val="00703A5A"/>
    <w:rsid w:val="00705419"/>
    <w:rsid w:val="007054AC"/>
    <w:rsid w:val="00710741"/>
    <w:rsid w:val="00711669"/>
    <w:rsid w:val="00716947"/>
    <w:rsid w:val="00716AB6"/>
    <w:rsid w:val="00723221"/>
    <w:rsid w:val="007235B6"/>
    <w:rsid w:val="00726DCC"/>
    <w:rsid w:val="00730399"/>
    <w:rsid w:val="0073093B"/>
    <w:rsid w:val="00731A78"/>
    <w:rsid w:val="00742955"/>
    <w:rsid w:val="00742A44"/>
    <w:rsid w:val="00743423"/>
    <w:rsid w:val="00746635"/>
    <w:rsid w:val="0075040A"/>
    <w:rsid w:val="00752925"/>
    <w:rsid w:val="007548BC"/>
    <w:rsid w:val="0075648C"/>
    <w:rsid w:val="00756A06"/>
    <w:rsid w:val="00757034"/>
    <w:rsid w:val="00760534"/>
    <w:rsid w:val="007611A5"/>
    <w:rsid w:val="0076384C"/>
    <w:rsid w:val="00763AA0"/>
    <w:rsid w:val="00765411"/>
    <w:rsid w:val="00765765"/>
    <w:rsid w:val="00765963"/>
    <w:rsid w:val="0076657E"/>
    <w:rsid w:val="00772519"/>
    <w:rsid w:val="00775462"/>
    <w:rsid w:val="00775C3D"/>
    <w:rsid w:val="007804DE"/>
    <w:rsid w:val="00780508"/>
    <w:rsid w:val="00782604"/>
    <w:rsid w:val="007876F7"/>
    <w:rsid w:val="00787F10"/>
    <w:rsid w:val="00790FDB"/>
    <w:rsid w:val="00793AD2"/>
    <w:rsid w:val="007A16FC"/>
    <w:rsid w:val="007A2410"/>
    <w:rsid w:val="007A26ED"/>
    <w:rsid w:val="007A486F"/>
    <w:rsid w:val="007A4897"/>
    <w:rsid w:val="007A6E5C"/>
    <w:rsid w:val="007B349C"/>
    <w:rsid w:val="007B63FB"/>
    <w:rsid w:val="007C0B21"/>
    <w:rsid w:val="007C22BB"/>
    <w:rsid w:val="007C2592"/>
    <w:rsid w:val="007C43A8"/>
    <w:rsid w:val="007C71C4"/>
    <w:rsid w:val="007D1787"/>
    <w:rsid w:val="007D22CE"/>
    <w:rsid w:val="007E2683"/>
    <w:rsid w:val="007E2EFD"/>
    <w:rsid w:val="007E5776"/>
    <w:rsid w:val="007F066D"/>
    <w:rsid w:val="007F1FD7"/>
    <w:rsid w:val="007F599C"/>
    <w:rsid w:val="00801EBE"/>
    <w:rsid w:val="00801F46"/>
    <w:rsid w:val="00802C14"/>
    <w:rsid w:val="00804C28"/>
    <w:rsid w:val="00805CD9"/>
    <w:rsid w:val="00807102"/>
    <w:rsid w:val="00812A96"/>
    <w:rsid w:val="00813A28"/>
    <w:rsid w:val="00814A80"/>
    <w:rsid w:val="0081601A"/>
    <w:rsid w:val="00816FDC"/>
    <w:rsid w:val="00817095"/>
    <w:rsid w:val="00817BDF"/>
    <w:rsid w:val="00820525"/>
    <w:rsid w:val="00823479"/>
    <w:rsid w:val="00823585"/>
    <w:rsid w:val="00824136"/>
    <w:rsid w:val="008245C3"/>
    <w:rsid w:val="008266A7"/>
    <w:rsid w:val="00826CC4"/>
    <w:rsid w:val="0083241F"/>
    <w:rsid w:val="00833EA0"/>
    <w:rsid w:val="0083460A"/>
    <w:rsid w:val="008349A9"/>
    <w:rsid w:val="00834C43"/>
    <w:rsid w:val="00834E43"/>
    <w:rsid w:val="008417FE"/>
    <w:rsid w:val="00845F74"/>
    <w:rsid w:val="00853501"/>
    <w:rsid w:val="00854F58"/>
    <w:rsid w:val="008561F7"/>
    <w:rsid w:val="00856FA3"/>
    <w:rsid w:val="00860D48"/>
    <w:rsid w:val="008618C3"/>
    <w:rsid w:val="0086207F"/>
    <w:rsid w:val="008621A4"/>
    <w:rsid w:val="00863AA9"/>
    <w:rsid w:val="0086489B"/>
    <w:rsid w:val="00867BAA"/>
    <w:rsid w:val="00870640"/>
    <w:rsid w:val="00870C61"/>
    <w:rsid w:val="00873F31"/>
    <w:rsid w:val="008748DC"/>
    <w:rsid w:val="00874DBB"/>
    <w:rsid w:val="00876806"/>
    <w:rsid w:val="008771C2"/>
    <w:rsid w:val="008801AD"/>
    <w:rsid w:val="0088029E"/>
    <w:rsid w:val="0088433A"/>
    <w:rsid w:val="008853BB"/>
    <w:rsid w:val="00886AC7"/>
    <w:rsid w:val="00897CE3"/>
    <w:rsid w:val="008A1416"/>
    <w:rsid w:val="008A2554"/>
    <w:rsid w:val="008A3C63"/>
    <w:rsid w:val="008A7186"/>
    <w:rsid w:val="008A7601"/>
    <w:rsid w:val="008B0488"/>
    <w:rsid w:val="008B1728"/>
    <w:rsid w:val="008B1D9C"/>
    <w:rsid w:val="008B5C37"/>
    <w:rsid w:val="008B73EF"/>
    <w:rsid w:val="008C087E"/>
    <w:rsid w:val="008C1E45"/>
    <w:rsid w:val="008C24DC"/>
    <w:rsid w:val="008C3B85"/>
    <w:rsid w:val="008C7AD1"/>
    <w:rsid w:val="008D245D"/>
    <w:rsid w:val="008D2786"/>
    <w:rsid w:val="008D4B6A"/>
    <w:rsid w:val="008D7641"/>
    <w:rsid w:val="008E3351"/>
    <w:rsid w:val="008E37E8"/>
    <w:rsid w:val="008E4C8D"/>
    <w:rsid w:val="008F07C4"/>
    <w:rsid w:val="008F5AB1"/>
    <w:rsid w:val="00901D77"/>
    <w:rsid w:val="00903E2E"/>
    <w:rsid w:val="00910950"/>
    <w:rsid w:val="00911CED"/>
    <w:rsid w:val="00920654"/>
    <w:rsid w:val="00922F88"/>
    <w:rsid w:val="0092358D"/>
    <w:rsid w:val="00925791"/>
    <w:rsid w:val="00925A1B"/>
    <w:rsid w:val="009272CB"/>
    <w:rsid w:val="00932AA4"/>
    <w:rsid w:val="00934066"/>
    <w:rsid w:val="00936085"/>
    <w:rsid w:val="00940554"/>
    <w:rsid w:val="00941259"/>
    <w:rsid w:val="00941EE0"/>
    <w:rsid w:val="009420FA"/>
    <w:rsid w:val="00942B43"/>
    <w:rsid w:val="0094494C"/>
    <w:rsid w:val="00947930"/>
    <w:rsid w:val="0095130C"/>
    <w:rsid w:val="00953ED2"/>
    <w:rsid w:val="0095642E"/>
    <w:rsid w:val="00957829"/>
    <w:rsid w:val="0096066B"/>
    <w:rsid w:val="00962D26"/>
    <w:rsid w:val="009677BB"/>
    <w:rsid w:val="00967A6C"/>
    <w:rsid w:val="00967B1C"/>
    <w:rsid w:val="009735DB"/>
    <w:rsid w:val="00993103"/>
    <w:rsid w:val="0099468D"/>
    <w:rsid w:val="00994D67"/>
    <w:rsid w:val="009954D9"/>
    <w:rsid w:val="009973B7"/>
    <w:rsid w:val="0099752E"/>
    <w:rsid w:val="00997FAD"/>
    <w:rsid w:val="009A09E1"/>
    <w:rsid w:val="009A124A"/>
    <w:rsid w:val="009A2B20"/>
    <w:rsid w:val="009A328A"/>
    <w:rsid w:val="009A4349"/>
    <w:rsid w:val="009A558E"/>
    <w:rsid w:val="009A7863"/>
    <w:rsid w:val="009B00B7"/>
    <w:rsid w:val="009B272A"/>
    <w:rsid w:val="009B791D"/>
    <w:rsid w:val="009C0825"/>
    <w:rsid w:val="009C10BF"/>
    <w:rsid w:val="009C2087"/>
    <w:rsid w:val="009C3F1F"/>
    <w:rsid w:val="009C41AE"/>
    <w:rsid w:val="009C58EB"/>
    <w:rsid w:val="009C6796"/>
    <w:rsid w:val="009C7826"/>
    <w:rsid w:val="009D0527"/>
    <w:rsid w:val="009D3016"/>
    <w:rsid w:val="009D5A01"/>
    <w:rsid w:val="009D5AEA"/>
    <w:rsid w:val="009D5C73"/>
    <w:rsid w:val="009D5F25"/>
    <w:rsid w:val="009D6A96"/>
    <w:rsid w:val="009D7D99"/>
    <w:rsid w:val="009E1C08"/>
    <w:rsid w:val="009F76DE"/>
    <w:rsid w:val="00A01790"/>
    <w:rsid w:val="00A02238"/>
    <w:rsid w:val="00A03648"/>
    <w:rsid w:val="00A0484F"/>
    <w:rsid w:val="00A06CFB"/>
    <w:rsid w:val="00A06F23"/>
    <w:rsid w:val="00A0782D"/>
    <w:rsid w:val="00A11413"/>
    <w:rsid w:val="00A12705"/>
    <w:rsid w:val="00A13606"/>
    <w:rsid w:val="00A166DD"/>
    <w:rsid w:val="00A16DAA"/>
    <w:rsid w:val="00A23686"/>
    <w:rsid w:val="00A2558B"/>
    <w:rsid w:val="00A25AA8"/>
    <w:rsid w:val="00A26338"/>
    <w:rsid w:val="00A26CC1"/>
    <w:rsid w:val="00A2710F"/>
    <w:rsid w:val="00A3090F"/>
    <w:rsid w:val="00A33FE4"/>
    <w:rsid w:val="00A371BE"/>
    <w:rsid w:val="00A41697"/>
    <w:rsid w:val="00A45310"/>
    <w:rsid w:val="00A46FD3"/>
    <w:rsid w:val="00A47CD9"/>
    <w:rsid w:val="00A534D8"/>
    <w:rsid w:val="00A53CC6"/>
    <w:rsid w:val="00A55665"/>
    <w:rsid w:val="00A561DB"/>
    <w:rsid w:val="00A61C59"/>
    <w:rsid w:val="00A643DD"/>
    <w:rsid w:val="00A65807"/>
    <w:rsid w:val="00A673BF"/>
    <w:rsid w:val="00A675A4"/>
    <w:rsid w:val="00A7202D"/>
    <w:rsid w:val="00A72D26"/>
    <w:rsid w:val="00A748B3"/>
    <w:rsid w:val="00A74B49"/>
    <w:rsid w:val="00A77036"/>
    <w:rsid w:val="00A81B08"/>
    <w:rsid w:val="00A83FEB"/>
    <w:rsid w:val="00A9297E"/>
    <w:rsid w:val="00A934C3"/>
    <w:rsid w:val="00AA06C2"/>
    <w:rsid w:val="00AA2462"/>
    <w:rsid w:val="00AA5FB8"/>
    <w:rsid w:val="00AA630D"/>
    <w:rsid w:val="00AA6A47"/>
    <w:rsid w:val="00AB15D2"/>
    <w:rsid w:val="00AC060F"/>
    <w:rsid w:val="00AC096F"/>
    <w:rsid w:val="00AC0A5A"/>
    <w:rsid w:val="00AC0CA3"/>
    <w:rsid w:val="00AC1624"/>
    <w:rsid w:val="00AC3E73"/>
    <w:rsid w:val="00AC5675"/>
    <w:rsid w:val="00AC6303"/>
    <w:rsid w:val="00AC6A68"/>
    <w:rsid w:val="00AD0599"/>
    <w:rsid w:val="00AD15C9"/>
    <w:rsid w:val="00AD2840"/>
    <w:rsid w:val="00AD44CE"/>
    <w:rsid w:val="00AD6242"/>
    <w:rsid w:val="00AE09EF"/>
    <w:rsid w:val="00AE1042"/>
    <w:rsid w:val="00AE2710"/>
    <w:rsid w:val="00AE495D"/>
    <w:rsid w:val="00AE5926"/>
    <w:rsid w:val="00AE78BC"/>
    <w:rsid w:val="00AF5D3D"/>
    <w:rsid w:val="00AF740D"/>
    <w:rsid w:val="00B01CFA"/>
    <w:rsid w:val="00B0229B"/>
    <w:rsid w:val="00B07A0F"/>
    <w:rsid w:val="00B11957"/>
    <w:rsid w:val="00B119DE"/>
    <w:rsid w:val="00B17582"/>
    <w:rsid w:val="00B17B75"/>
    <w:rsid w:val="00B21254"/>
    <w:rsid w:val="00B234EA"/>
    <w:rsid w:val="00B23F13"/>
    <w:rsid w:val="00B25A6C"/>
    <w:rsid w:val="00B26256"/>
    <w:rsid w:val="00B30117"/>
    <w:rsid w:val="00B32B9E"/>
    <w:rsid w:val="00B34A23"/>
    <w:rsid w:val="00B35958"/>
    <w:rsid w:val="00B36EBC"/>
    <w:rsid w:val="00B37DC1"/>
    <w:rsid w:val="00B4071C"/>
    <w:rsid w:val="00B41CCB"/>
    <w:rsid w:val="00B42177"/>
    <w:rsid w:val="00B46111"/>
    <w:rsid w:val="00B47925"/>
    <w:rsid w:val="00B531C2"/>
    <w:rsid w:val="00B5361B"/>
    <w:rsid w:val="00B54764"/>
    <w:rsid w:val="00B56820"/>
    <w:rsid w:val="00B56F52"/>
    <w:rsid w:val="00B57A20"/>
    <w:rsid w:val="00B64B74"/>
    <w:rsid w:val="00B64F86"/>
    <w:rsid w:val="00B66F16"/>
    <w:rsid w:val="00B724B3"/>
    <w:rsid w:val="00B728FD"/>
    <w:rsid w:val="00B7367D"/>
    <w:rsid w:val="00B73A57"/>
    <w:rsid w:val="00B74C44"/>
    <w:rsid w:val="00B7608E"/>
    <w:rsid w:val="00B830C6"/>
    <w:rsid w:val="00B83A07"/>
    <w:rsid w:val="00B8751C"/>
    <w:rsid w:val="00B9011A"/>
    <w:rsid w:val="00B90B72"/>
    <w:rsid w:val="00B92419"/>
    <w:rsid w:val="00B92750"/>
    <w:rsid w:val="00B944D7"/>
    <w:rsid w:val="00B946FC"/>
    <w:rsid w:val="00B95BC8"/>
    <w:rsid w:val="00BA1306"/>
    <w:rsid w:val="00BA513B"/>
    <w:rsid w:val="00BA560A"/>
    <w:rsid w:val="00BA5641"/>
    <w:rsid w:val="00BA6205"/>
    <w:rsid w:val="00BB3B43"/>
    <w:rsid w:val="00BB4083"/>
    <w:rsid w:val="00BB5956"/>
    <w:rsid w:val="00BB5E8F"/>
    <w:rsid w:val="00BB6A9F"/>
    <w:rsid w:val="00BB77A1"/>
    <w:rsid w:val="00BC007B"/>
    <w:rsid w:val="00BC0A8B"/>
    <w:rsid w:val="00BC2D7D"/>
    <w:rsid w:val="00BC2DC5"/>
    <w:rsid w:val="00BC3505"/>
    <w:rsid w:val="00BC3B03"/>
    <w:rsid w:val="00BC4FC4"/>
    <w:rsid w:val="00BD1C2D"/>
    <w:rsid w:val="00BD2E77"/>
    <w:rsid w:val="00BD7005"/>
    <w:rsid w:val="00BE2491"/>
    <w:rsid w:val="00BE73D5"/>
    <w:rsid w:val="00BF47D3"/>
    <w:rsid w:val="00BF5057"/>
    <w:rsid w:val="00BF67FF"/>
    <w:rsid w:val="00C00546"/>
    <w:rsid w:val="00C01837"/>
    <w:rsid w:val="00C034E7"/>
    <w:rsid w:val="00C04991"/>
    <w:rsid w:val="00C05132"/>
    <w:rsid w:val="00C06394"/>
    <w:rsid w:val="00C1023A"/>
    <w:rsid w:val="00C1057B"/>
    <w:rsid w:val="00C10C5B"/>
    <w:rsid w:val="00C11B5B"/>
    <w:rsid w:val="00C21668"/>
    <w:rsid w:val="00C221EA"/>
    <w:rsid w:val="00C22A0B"/>
    <w:rsid w:val="00C26247"/>
    <w:rsid w:val="00C26E10"/>
    <w:rsid w:val="00C318C9"/>
    <w:rsid w:val="00C336A7"/>
    <w:rsid w:val="00C41774"/>
    <w:rsid w:val="00C432CA"/>
    <w:rsid w:val="00C43E41"/>
    <w:rsid w:val="00C463AA"/>
    <w:rsid w:val="00C46836"/>
    <w:rsid w:val="00C46837"/>
    <w:rsid w:val="00C51139"/>
    <w:rsid w:val="00C5223D"/>
    <w:rsid w:val="00C5515F"/>
    <w:rsid w:val="00C574F8"/>
    <w:rsid w:val="00C6178B"/>
    <w:rsid w:val="00C640BB"/>
    <w:rsid w:val="00C6668B"/>
    <w:rsid w:val="00C66B18"/>
    <w:rsid w:val="00C66C25"/>
    <w:rsid w:val="00C70EDF"/>
    <w:rsid w:val="00C733D3"/>
    <w:rsid w:val="00C73B48"/>
    <w:rsid w:val="00C74FBD"/>
    <w:rsid w:val="00C751D1"/>
    <w:rsid w:val="00C75939"/>
    <w:rsid w:val="00C75DF0"/>
    <w:rsid w:val="00C77CF7"/>
    <w:rsid w:val="00C835B0"/>
    <w:rsid w:val="00C84456"/>
    <w:rsid w:val="00C84E0E"/>
    <w:rsid w:val="00C85AC2"/>
    <w:rsid w:val="00C87D71"/>
    <w:rsid w:val="00C90B2F"/>
    <w:rsid w:val="00C92AB9"/>
    <w:rsid w:val="00C93760"/>
    <w:rsid w:val="00C937D3"/>
    <w:rsid w:val="00C940C4"/>
    <w:rsid w:val="00C96798"/>
    <w:rsid w:val="00C96901"/>
    <w:rsid w:val="00C96FED"/>
    <w:rsid w:val="00C97A7E"/>
    <w:rsid w:val="00CA1815"/>
    <w:rsid w:val="00CA5920"/>
    <w:rsid w:val="00CA5C89"/>
    <w:rsid w:val="00CB1938"/>
    <w:rsid w:val="00CB33AA"/>
    <w:rsid w:val="00CB4DF6"/>
    <w:rsid w:val="00CB6389"/>
    <w:rsid w:val="00CB7ACD"/>
    <w:rsid w:val="00CC44B5"/>
    <w:rsid w:val="00CD3A05"/>
    <w:rsid w:val="00CD4E8C"/>
    <w:rsid w:val="00CE1596"/>
    <w:rsid w:val="00CE3FCF"/>
    <w:rsid w:val="00CE5976"/>
    <w:rsid w:val="00CE7A64"/>
    <w:rsid w:val="00CF0CAA"/>
    <w:rsid w:val="00CF7793"/>
    <w:rsid w:val="00D0073F"/>
    <w:rsid w:val="00D011E8"/>
    <w:rsid w:val="00D013A7"/>
    <w:rsid w:val="00D013CF"/>
    <w:rsid w:val="00D0350D"/>
    <w:rsid w:val="00D04C41"/>
    <w:rsid w:val="00D05273"/>
    <w:rsid w:val="00D06BE8"/>
    <w:rsid w:val="00D1020E"/>
    <w:rsid w:val="00D10FD2"/>
    <w:rsid w:val="00D11D00"/>
    <w:rsid w:val="00D177EB"/>
    <w:rsid w:val="00D222BE"/>
    <w:rsid w:val="00D2755D"/>
    <w:rsid w:val="00D32554"/>
    <w:rsid w:val="00D40C9B"/>
    <w:rsid w:val="00D413A1"/>
    <w:rsid w:val="00D413C6"/>
    <w:rsid w:val="00D4568D"/>
    <w:rsid w:val="00D55EE8"/>
    <w:rsid w:val="00D57F2C"/>
    <w:rsid w:val="00D603CF"/>
    <w:rsid w:val="00D61540"/>
    <w:rsid w:val="00D63EEB"/>
    <w:rsid w:val="00D64CA7"/>
    <w:rsid w:val="00D65566"/>
    <w:rsid w:val="00D679A9"/>
    <w:rsid w:val="00D7016C"/>
    <w:rsid w:val="00D70398"/>
    <w:rsid w:val="00D71904"/>
    <w:rsid w:val="00D748C5"/>
    <w:rsid w:val="00D7560C"/>
    <w:rsid w:val="00D769E9"/>
    <w:rsid w:val="00D7762A"/>
    <w:rsid w:val="00D80181"/>
    <w:rsid w:val="00D852E1"/>
    <w:rsid w:val="00D863DA"/>
    <w:rsid w:val="00D876E6"/>
    <w:rsid w:val="00D9185C"/>
    <w:rsid w:val="00D91B90"/>
    <w:rsid w:val="00D95046"/>
    <w:rsid w:val="00DB1182"/>
    <w:rsid w:val="00DB121B"/>
    <w:rsid w:val="00DB3777"/>
    <w:rsid w:val="00DB67BF"/>
    <w:rsid w:val="00DB6C71"/>
    <w:rsid w:val="00DB6DF0"/>
    <w:rsid w:val="00DB7DC2"/>
    <w:rsid w:val="00DC079B"/>
    <w:rsid w:val="00DC2227"/>
    <w:rsid w:val="00DC3E69"/>
    <w:rsid w:val="00DC76AB"/>
    <w:rsid w:val="00DD22E1"/>
    <w:rsid w:val="00DD2B09"/>
    <w:rsid w:val="00DD3E66"/>
    <w:rsid w:val="00DD7EB4"/>
    <w:rsid w:val="00DE30FF"/>
    <w:rsid w:val="00DE36FC"/>
    <w:rsid w:val="00DE503D"/>
    <w:rsid w:val="00DE6E53"/>
    <w:rsid w:val="00DE7832"/>
    <w:rsid w:val="00DE7C1B"/>
    <w:rsid w:val="00DF018F"/>
    <w:rsid w:val="00DF08DF"/>
    <w:rsid w:val="00DF0FF6"/>
    <w:rsid w:val="00DF6945"/>
    <w:rsid w:val="00E00484"/>
    <w:rsid w:val="00E0065B"/>
    <w:rsid w:val="00E02545"/>
    <w:rsid w:val="00E02E74"/>
    <w:rsid w:val="00E03EC8"/>
    <w:rsid w:val="00E04114"/>
    <w:rsid w:val="00E0542C"/>
    <w:rsid w:val="00E05F8E"/>
    <w:rsid w:val="00E113E1"/>
    <w:rsid w:val="00E120C6"/>
    <w:rsid w:val="00E130D6"/>
    <w:rsid w:val="00E15824"/>
    <w:rsid w:val="00E22A77"/>
    <w:rsid w:val="00E22C8B"/>
    <w:rsid w:val="00E23FC2"/>
    <w:rsid w:val="00E24D9D"/>
    <w:rsid w:val="00E26F1E"/>
    <w:rsid w:val="00E3144C"/>
    <w:rsid w:val="00E32948"/>
    <w:rsid w:val="00E334E6"/>
    <w:rsid w:val="00E33AF5"/>
    <w:rsid w:val="00E36B12"/>
    <w:rsid w:val="00E40C59"/>
    <w:rsid w:val="00E411FF"/>
    <w:rsid w:val="00E44E8B"/>
    <w:rsid w:val="00E45794"/>
    <w:rsid w:val="00E46348"/>
    <w:rsid w:val="00E46ED8"/>
    <w:rsid w:val="00E4762F"/>
    <w:rsid w:val="00E51006"/>
    <w:rsid w:val="00E5193D"/>
    <w:rsid w:val="00E522E9"/>
    <w:rsid w:val="00E538E7"/>
    <w:rsid w:val="00E73A50"/>
    <w:rsid w:val="00E75064"/>
    <w:rsid w:val="00E77669"/>
    <w:rsid w:val="00E80DCC"/>
    <w:rsid w:val="00E81C1F"/>
    <w:rsid w:val="00E84037"/>
    <w:rsid w:val="00E86F76"/>
    <w:rsid w:val="00E91CC6"/>
    <w:rsid w:val="00E93B57"/>
    <w:rsid w:val="00E97678"/>
    <w:rsid w:val="00E9793C"/>
    <w:rsid w:val="00EA268A"/>
    <w:rsid w:val="00EA56AB"/>
    <w:rsid w:val="00EA649B"/>
    <w:rsid w:val="00EA659E"/>
    <w:rsid w:val="00EA789E"/>
    <w:rsid w:val="00EB165E"/>
    <w:rsid w:val="00EB2BA1"/>
    <w:rsid w:val="00EB36B1"/>
    <w:rsid w:val="00EB4245"/>
    <w:rsid w:val="00EB493A"/>
    <w:rsid w:val="00EB56FF"/>
    <w:rsid w:val="00EB671C"/>
    <w:rsid w:val="00EB7079"/>
    <w:rsid w:val="00EB7712"/>
    <w:rsid w:val="00EB7FC3"/>
    <w:rsid w:val="00EC0F95"/>
    <w:rsid w:val="00ED07AF"/>
    <w:rsid w:val="00ED4EC8"/>
    <w:rsid w:val="00ED7137"/>
    <w:rsid w:val="00ED73AA"/>
    <w:rsid w:val="00EE10B3"/>
    <w:rsid w:val="00EE1D66"/>
    <w:rsid w:val="00EE23B2"/>
    <w:rsid w:val="00EE26BA"/>
    <w:rsid w:val="00EE3371"/>
    <w:rsid w:val="00EE4DC6"/>
    <w:rsid w:val="00EE71A9"/>
    <w:rsid w:val="00EF1444"/>
    <w:rsid w:val="00EF246C"/>
    <w:rsid w:val="00EF47F9"/>
    <w:rsid w:val="00EF7AA6"/>
    <w:rsid w:val="00EF7AE6"/>
    <w:rsid w:val="00F0016E"/>
    <w:rsid w:val="00F00D80"/>
    <w:rsid w:val="00F038E6"/>
    <w:rsid w:val="00F03F8D"/>
    <w:rsid w:val="00F10498"/>
    <w:rsid w:val="00F136A3"/>
    <w:rsid w:val="00F142D7"/>
    <w:rsid w:val="00F15102"/>
    <w:rsid w:val="00F17049"/>
    <w:rsid w:val="00F20666"/>
    <w:rsid w:val="00F23C58"/>
    <w:rsid w:val="00F24A57"/>
    <w:rsid w:val="00F253FB"/>
    <w:rsid w:val="00F26349"/>
    <w:rsid w:val="00F3025D"/>
    <w:rsid w:val="00F34564"/>
    <w:rsid w:val="00F362DA"/>
    <w:rsid w:val="00F36307"/>
    <w:rsid w:val="00F41F54"/>
    <w:rsid w:val="00F434F5"/>
    <w:rsid w:val="00F46006"/>
    <w:rsid w:val="00F47271"/>
    <w:rsid w:val="00F4737A"/>
    <w:rsid w:val="00F51A7E"/>
    <w:rsid w:val="00F54A61"/>
    <w:rsid w:val="00F64085"/>
    <w:rsid w:val="00F64A4F"/>
    <w:rsid w:val="00F65CDC"/>
    <w:rsid w:val="00F67197"/>
    <w:rsid w:val="00F71BF4"/>
    <w:rsid w:val="00F755BF"/>
    <w:rsid w:val="00F76F46"/>
    <w:rsid w:val="00F83630"/>
    <w:rsid w:val="00F842D1"/>
    <w:rsid w:val="00F86DA6"/>
    <w:rsid w:val="00F87ECC"/>
    <w:rsid w:val="00F913E2"/>
    <w:rsid w:val="00F91F25"/>
    <w:rsid w:val="00F9360B"/>
    <w:rsid w:val="00F937AB"/>
    <w:rsid w:val="00F94221"/>
    <w:rsid w:val="00FA7791"/>
    <w:rsid w:val="00FB4CB7"/>
    <w:rsid w:val="00FB58D1"/>
    <w:rsid w:val="00FB5DAD"/>
    <w:rsid w:val="00FB67EF"/>
    <w:rsid w:val="00FB6D2A"/>
    <w:rsid w:val="00FB7B45"/>
    <w:rsid w:val="00FC0A52"/>
    <w:rsid w:val="00FC1DDC"/>
    <w:rsid w:val="00FC2F3F"/>
    <w:rsid w:val="00FC3579"/>
    <w:rsid w:val="00FC35E1"/>
    <w:rsid w:val="00FC474B"/>
    <w:rsid w:val="00FC4F6A"/>
    <w:rsid w:val="00FC6B60"/>
    <w:rsid w:val="00FD35EC"/>
    <w:rsid w:val="00FD5547"/>
    <w:rsid w:val="00FE36B3"/>
    <w:rsid w:val="00FE392C"/>
    <w:rsid w:val="00FE4AD3"/>
    <w:rsid w:val="00FE5755"/>
    <w:rsid w:val="00FE642D"/>
    <w:rsid w:val="00FE7AF6"/>
    <w:rsid w:val="00FF2B7D"/>
    <w:rsid w:val="00FF459F"/>
    <w:rsid w:val="00FF4C46"/>
    <w:rsid w:val="07C712F6"/>
    <w:rsid w:val="0D0D05DC"/>
    <w:rsid w:val="0E2B53AC"/>
    <w:rsid w:val="0ECEDFA1"/>
    <w:rsid w:val="0EF32D50"/>
    <w:rsid w:val="1D05AF3B"/>
    <w:rsid w:val="23F16B76"/>
    <w:rsid w:val="2E15D2FF"/>
    <w:rsid w:val="2F60B1E9"/>
    <w:rsid w:val="33F710EF"/>
    <w:rsid w:val="449EF8DD"/>
    <w:rsid w:val="46A172FA"/>
    <w:rsid w:val="4D17F4EA"/>
    <w:rsid w:val="4E1039B0"/>
    <w:rsid w:val="544954B9"/>
    <w:rsid w:val="5556C8F7"/>
    <w:rsid w:val="5697E67F"/>
    <w:rsid w:val="59522CFF"/>
    <w:rsid w:val="5CC2257F"/>
    <w:rsid w:val="5D96B911"/>
    <w:rsid w:val="5DD94788"/>
    <w:rsid w:val="5F328972"/>
    <w:rsid w:val="638BD4DC"/>
    <w:rsid w:val="79CA2A18"/>
    <w:rsid w:val="79EBCA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380844"/>
  <w15:docId w15:val="{EA037130-7A7B-406A-9895-977615FB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4DC"/>
    <w:rPr>
      <w:sz w:val="24"/>
    </w:rPr>
  </w:style>
  <w:style w:type="paragraph" w:styleId="Heading1">
    <w:name w:val="heading 1"/>
    <w:basedOn w:val="Normal"/>
    <w:next w:val="Normal"/>
    <w:qFormat/>
    <w:rsid w:val="008E4C8D"/>
    <w:pPr>
      <w:keepNext/>
      <w:outlineLvl w:val="0"/>
    </w:pPr>
    <w:rPr>
      <w:i/>
    </w:rPr>
  </w:style>
  <w:style w:type="paragraph" w:styleId="Heading2">
    <w:name w:val="heading 2"/>
    <w:basedOn w:val="Normal"/>
    <w:next w:val="Normal"/>
    <w:qFormat/>
    <w:rsid w:val="008E4C8D"/>
    <w:pPr>
      <w:keepNext/>
      <w:outlineLvl w:val="1"/>
    </w:pPr>
    <w:rPr>
      <w:b/>
    </w:rPr>
  </w:style>
  <w:style w:type="paragraph" w:styleId="Heading3">
    <w:name w:val="heading 3"/>
    <w:basedOn w:val="Normal"/>
    <w:next w:val="Normal"/>
    <w:qFormat/>
    <w:rsid w:val="008E4C8D"/>
    <w:pPr>
      <w:keepNext/>
      <w:ind w:left="720"/>
      <w:outlineLvl w:val="2"/>
    </w:pPr>
    <w:rPr>
      <w:b/>
    </w:rPr>
  </w:style>
  <w:style w:type="paragraph" w:styleId="Heading4">
    <w:name w:val="heading 4"/>
    <w:basedOn w:val="Normal"/>
    <w:next w:val="Normal"/>
    <w:qFormat/>
    <w:rsid w:val="008E4C8D"/>
    <w:pPr>
      <w:keepNext/>
      <w:ind w:left="720"/>
      <w:outlineLvl w:val="3"/>
    </w:pPr>
    <w:rPr>
      <w:i/>
    </w:rPr>
  </w:style>
  <w:style w:type="paragraph" w:styleId="Heading5">
    <w:name w:val="heading 5"/>
    <w:basedOn w:val="Normal"/>
    <w:next w:val="Normal"/>
    <w:qFormat/>
    <w:rsid w:val="008E4C8D"/>
    <w:pPr>
      <w:spacing w:before="240" w:after="60"/>
      <w:outlineLvl w:val="4"/>
    </w:pPr>
    <w:rPr>
      <w:b/>
      <w:bCs/>
      <w:i/>
      <w:iCs/>
      <w:sz w:val="26"/>
      <w:szCs w:val="26"/>
    </w:rPr>
  </w:style>
  <w:style w:type="paragraph" w:styleId="Heading7">
    <w:name w:val="heading 7"/>
    <w:basedOn w:val="Normal"/>
    <w:next w:val="Normal"/>
    <w:qFormat/>
    <w:rsid w:val="008E4C8D"/>
    <w:pPr>
      <w:keepNext/>
      <w:pBdr>
        <w:bottom w:val="single" w:sz="4" w:space="10" w:color="auto"/>
      </w:pBdr>
      <w:outlineLvl w:val="6"/>
    </w:pPr>
  </w:style>
  <w:style w:type="paragraph" w:styleId="Heading8">
    <w:name w:val="heading 8"/>
    <w:basedOn w:val="Normal"/>
    <w:next w:val="Normal"/>
    <w:qFormat/>
    <w:rsid w:val="008E4C8D"/>
    <w:pPr>
      <w:spacing w:before="240" w:after="60"/>
      <w:outlineLvl w:val="7"/>
    </w:pPr>
    <w:rPr>
      <w:i/>
      <w:iCs/>
      <w:szCs w:val="24"/>
    </w:rPr>
  </w:style>
  <w:style w:type="paragraph" w:styleId="Heading9">
    <w:name w:val="heading 9"/>
    <w:basedOn w:val="Normal"/>
    <w:next w:val="Normal"/>
    <w:qFormat/>
    <w:rsid w:val="008E4C8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E4C8D"/>
    <w:rPr>
      <w:i/>
    </w:rPr>
  </w:style>
  <w:style w:type="character" w:styleId="Hyperlink">
    <w:name w:val="Hyperlink"/>
    <w:basedOn w:val="DefaultParagraphFont"/>
    <w:rsid w:val="008E4C8D"/>
    <w:rPr>
      <w:color w:val="0000FF"/>
      <w:u w:val="single"/>
    </w:rPr>
  </w:style>
  <w:style w:type="character" w:styleId="FollowedHyperlink">
    <w:name w:val="FollowedHyperlink"/>
    <w:basedOn w:val="DefaultParagraphFont"/>
    <w:rsid w:val="008E4C8D"/>
    <w:rPr>
      <w:color w:val="800080"/>
      <w:u w:val="single"/>
    </w:rPr>
  </w:style>
  <w:style w:type="paragraph" w:styleId="Footer">
    <w:name w:val="footer"/>
    <w:basedOn w:val="Normal"/>
    <w:link w:val="FooterChar"/>
    <w:uiPriority w:val="99"/>
    <w:rsid w:val="008E4C8D"/>
    <w:pPr>
      <w:tabs>
        <w:tab w:val="center" w:pos="4320"/>
        <w:tab w:val="right" w:pos="8640"/>
      </w:tabs>
    </w:pPr>
    <w:rPr>
      <w:sz w:val="20"/>
    </w:rPr>
  </w:style>
  <w:style w:type="paragraph" w:styleId="BodyText2">
    <w:name w:val="Body Text 2"/>
    <w:basedOn w:val="Normal"/>
    <w:rsid w:val="008E4C8D"/>
  </w:style>
  <w:style w:type="paragraph" w:styleId="BodyTextIndent">
    <w:name w:val="Body Text Indent"/>
    <w:basedOn w:val="Normal"/>
    <w:rsid w:val="008E4C8D"/>
    <w:pPr>
      <w:autoSpaceDE w:val="0"/>
      <w:autoSpaceDN w:val="0"/>
      <w:adjustRightInd w:val="0"/>
      <w:ind w:left="720"/>
    </w:pPr>
  </w:style>
  <w:style w:type="paragraph" w:styleId="NormalWeb">
    <w:name w:val="Normal (Web)"/>
    <w:basedOn w:val="Normal"/>
    <w:rsid w:val="008E4C8D"/>
    <w:pPr>
      <w:spacing w:before="100" w:beforeAutospacing="1" w:after="100" w:afterAutospacing="1"/>
    </w:pPr>
    <w:rPr>
      <w:rFonts w:ascii="Arial Unicode MS" w:eastAsia="Arial Unicode MS" w:hAnsi="Arial Unicode MS" w:cs="Arial Unicode MS"/>
      <w:color w:val="000000"/>
      <w:szCs w:val="24"/>
    </w:rPr>
  </w:style>
  <w:style w:type="paragraph" w:styleId="BodyTextIndent3">
    <w:name w:val="Body Text Indent 3"/>
    <w:basedOn w:val="Normal"/>
    <w:rsid w:val="008E4C8D"/>
    <w:pPr>
      <w:ind w:left="360"/>
    </w:pPr>
  </w:style>
  <w:style w:type="paragraph" w:styleId="BlockText">
    <w:name w:val="Block Text"/>
    <w:basedOn w:val="Normal"/>
    <w:rsid w:val="008E4C8D"/>
    <w:pPr>
      <w:tabs>
        <w:tab w:val="left" w:pos="1260"/>
      </w:tabs>
      <w:ind w:left="360" w:right="240" w:hanging="360"/>
    </w:pPr>
  </w:style>
  <w:style w:type="paragraph" w:styleId="Header">
    <w:name w:val="header"/>
    <w:basedOn w:val="Normal"/>
    <w:rsid w:val="008E4C8D"/>
    <w:pPr>
      <w:tabs>
        <w:tab w:val="center" w:pos="4320"/>
        <w:tab w:val="right" w:pos="8640"/>
      </w:tabs>
    </w:pPr>
  </w:style>
  <w:style w:type="paragraph" w:styleId="PlainText">
    <w:name w:val="Plain Text"/>
    <w:basedOn w:val="Normal"/>
    <w:rsid w:val="008E4C8D"/>
    <w:rPr>
      <w:rFonts w:ascii="Courier New" w:hAnsi="Courier New" w:cs="Courier New"/>
      <w:sz w:val="20"/>
    </w:rPr>
  </w:style>
  <w:style w:type="character" w:customStyle="1" w:styleId="EmailStyle26">
    <w:name w:val="EmailStyle26"/>
    <w:basedOn w:val="DefaultParagraphFont"/>
    <w:semiHidden/>
    <w:rsid w:val="008E4C8D"/>
    <w:rPr>
      <w:rFonts w:ascii="Arial" w:hAnsi="Arial" w:cs="Arial" w:hint="default"/>
      <w:color w:val="auto"/>
      <w:sz w:val="20"/>
      <w:szCs w:val="20"/>
    </w:rPr>
  </w:style>
  <w:style w:type="character" w:customStyle="1" w:styleId="EmailStyle27">
    <w:name w:val="EmailStyle27"/>
    <w:basedOn w:val="DefaultParagraphFont"/>
    <w:semiHidden/>
    <w:rsid w:val="008E4C8D"/>
    <w:rPr>
      <w:rFonts w:ascii="Arial" w:hAnsi="Arial" w:cs="Arial" w:hint="default"/>
      <w:color w:val="000000"/>
      <w:sz w:val="20"/>
    </w:rPr>
  </w:style>
  <w:style w:type="character" w:styleId="CommentReference">
    <w:name w:val="annotation reference"/>
    <w:basedOn w:val="DefaultParagraphFont"/>
    <w:semiHidden/>
    <w:rsid w:val="008E4C8D"/>
    <w:rPr>
      <w:sz w:val="16"/>
      <w:szCs w:val="16"/>
    </w:rPr>
  </w:style>
  <w:style w:type="paragraph" w:styleId="CommentText">
    <w:name w:val="annotation text"/>
    <w:basedOn w:val="Normal"/>
    <w:semiHidden/>
    <w:rsid w:val="008E4C8D"/>
    <w:rPr>
      <w:sz w:val="20"/>
    </w:rPr>
  </w:style>
  <w:style w:type="paragraph" w:styleId="CommentSubject">
    <w:name w:val="annotation subject"/>
    <w:basedOn w:val="CommentText"/>
    <w:next w:val="CommentText"/>
    <w:semiHidden/>
    <w:rsid w:val="008E4C8D"/>
    <w:rPr>
      <w:b/>
      <w:bCs/>
    </w:rPr>
  </w:style>
  <w:style w:type="paragraph" w:styleId="BalloonText">
    <w:name w:val="Balloon Text"/>
    <w:basedOn w:val="Normal"/>
    <w:semiHidden/>
    <w:rsid w:val="008E4C8D"/>
    <w:rPr>
      <w:rFonts w:ascii="Tahoma" w:hAnsi="Tahoma" w:cs="Tahoma"/>
      <w:sz w:val="16"/>
      <w:szCs w:val="16"/>
    </w:rPr>
  </w:style>
  <w:style w:type="character" w:styleId="PageNumber">
    <w:name w:val="page number"/>
    <w:basedOn w:val="DefaultParagraphFont"/>
    <w:uiPriority w:val="99"/>
    <w:rsid w:val="008E4C8D"/>
  </w:style>
  <w:style w:type="character" w:customStyle="1" w:styleId="BodyTextChar">
    <w:name w:val="Body Text Char"/>
    <w:basedOn w:val="DefaultParagraphFont"/>
    <w:link w:val="BodyText"/>
    <w:rsid w:val="008E4C8D"/>
    <w:rPr>
      <w:i/>
      <w:sz w:val="24"/>
      <w:lang w:val="en-US" w:eastAsia="en-US" w:bidi="ar-SA"/>
    </w:rPr>
  </w:style>
  <w:style w:type="character" w:customStyle="1" w:styleId="EmailStyle34">
    <w:name w:val="EmailStyle34"/>
    <w:basedOn w:val="DefaultParagraphFont"/>
    <w:semiHidden/>
    <w:rsid w:val="00C1057B"/>
    <w:rPr>
      <w:rFonts w:ascii="Arial" w:hAnsi="Arial" w:cs="Arial"/>
      <w:color w:val="000080"/>
      <w:sz w:val="20"/>
      <w:szCs w:val="20"/>
    </w:rPr>
  </w:style>
  <w:style w:type="paragraph" w:customStyle="1" w:styleId="Default">
    <w:name w:val="Default"/>
    <w:rsid w:val="007C43A8"/>
    <w:pPr>
      <w:widowControl w:val="0"/>
      <w:autoSpaceDE w:val="0"/>
      <w:autoSpaceDN w:val="0"/>
      <w:adjustRightInd w:val="0"/>
    </w:pPr>
    <w:rPr>
      <w:rFonts w:ascii="Arial" w:hAnsi="Arial" w:cs="Arial"/>
      <w:color w:val="000000"/>
      <w:sz w:val="24"/>
      <w:szCs w:val="24"/>
    </w:rPr>
  </w:style>
  <w:style w:type="table" w:styleId="TableGrid">
    <w:name w:val="Table Grid"/>
    <w:basedOn w:val="TableNormal"/>
    <w:rsid w:val="00C96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040A"/>
    <w:pPr>
      <w:ind w:left="720"/>
      <w:contextualSpacing/>
    </w:pPr>
  </w:style>
  <w:style w:type="character" w:customStyle="1" w:styleId="FooterChar">
    <w:name w:val="Footer Char"/>
    <w:basedOn w:val="DefaultParagraphFont"/>
    <w:link w:val="Footer"/>
    <w:uiPriority w:val="99"/>
    <w:locked/>
    <w:rsid w:val="006640F3"/>
  </w:style>
  <w:style w:type="character" w:styleId="UnresolvedMention">
    <w:name w:val="Unresolved Mention"/>
    <w:basedOn w:val="DefaultParagraphFont"/>
    <w:uiPriority w:val="99"/>
    <w:semiHidden/>
    <w:unhideWhenUsed/>
    <w:rsid w:val="0026658A"/>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9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rksolutions.com/documents/Staff/Workplace-Posters/Required-Posters-Checklists.xlsx" TargetMode="External"/><Relationship Id="rId18" Type="http://schemas.openxmlformats.org/officeDocument/2006/relationships/hyperlink" Target="https://www.wrksolutions.com/documents/Staff/EEO/Screen-Reader-Friendly-Equal-Opportunity-is-the-Law-notice-Spanish.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wrksolutions.com/documents/Staff/EEO/Equal-Opportunity-Employee-Acknowledgement-Form.pdf" TargetMode="External"/><Relationship Id="rId7" Type="http://schemas.openxmlformats.org/officeDocument/2006/relationships/settings" Target="settings.xml"/><Relationship Id="rId12" Type="http://schemas.openxmlformats.org/officeDocument/2006/relationships/hyperlink" Target="https://www.wrksolutions.com/staff-resources/system-resources/required-posters" TargetMode="External"/><Relationship Id="rId17" Type="http://schemas.openxmlformats.org/officeDocument/2006/relationships/hyperlink" Target="https://www.wrksolutions.com/documents/Staff/EEO/Screen-Reader-Friendly-Equal-Opportunity-is-the-Law-notice-English.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rksolutions.com/documents/Staff/EEO/EO-is-Law-Spanish.pdf" TargetMode="External"/><Relationship Id="rId20" Type="http://schemas.openxmlformats.org/officeDocument/2006/relationships/hyperlink" Target="https://www.wrksolutions.com/documents/Staff/EEO/Complaint-Form-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wrksolutions.com/documents/Staff/EEO/EO-is-Law-English.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wrksolutions.com/documents/Staff/EEO/Complaint-Form-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rksolutions.com/documents/Staff/Workplace-Posters/Required-Posters-for-Workforce-Solutions.pptx" TargetMode="External"/><Relationship Id="rId22" Type="http://schemas.openxmlformats.org/officeDocument/2006/relationships/hyperlink" Target="mailto:workforcepolicy@wrksolution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A9B4A95C3BBB44B64C46B7CF2F362D" ma:contentTypeVersion="13" ma:contentTypeDescription="Create a new document." ma:contentTypeScope="" ma:versionID="d863775cb0931ba06cc28068424532d4">
  <xsd:schema xmlns:xsd="http://www.w3.org/2001/XMLSchema" xmlns:xs="http://www.w3.org/2001/XMLSchema" xmlns:p="http://schemas.microsoft.com/office/2006/metadata/properties" xmlns:ns3="98224a70-1f86-40b9-a6d2-75b94a857212" xmlns:ns4="d5a32c46-bc89-44ff-b65f-061aaee25ab0" targetNamespace="http://schemas.microsoft.com/office/2006/metadata/properties" ma:root="true" ma:fieldsID="48fd765281144a4daac667bfe0d191aa" ns3:_="" ns4:_="">
    <xsd:import namespace="98224a70-1f86-40b9-a6d2-75b94a857212"/>
    <xsd:import namespace="d5a32c46-bc89-44ff-b65f-061aaee25a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24a70-1f86-40b9-a6d2-75b94a857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a32c46-bc89-44ff-b65f-061aaee25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A9C84F-6918-4788-913B-0F1942508FA0}">
  <ds:schemaRefs>
    <ds:schemaRef ds:uri="http://schemas.openxmlformats.org/officeDocument/2006/bibliography"/>
  </ds:schemaRefs>
</ds:datastoreItem>
</file>

<file path=customXml/itemProps2.xml><?xml version="1.0" encoding="utf-8"?>
<ds:datastoreItem xmlns:ds="http://schemas.openxmlformats.org/officeDocument/2006/customXml" ds:itemID="{3C756603-9FDB-4CD6-B540-D232E4A1F73F}">
  <ds:schemaRefs>
    <ds:schemaRef ds:uri="http://schemas.openxmlformats.org/package/2006/metadata/core-properties"/>
    <ds:schemaRef ds:uri="98224a70-1f86-40b9-a6d2-75b94a857212"/>
    <ds:schemaRef ds:uri="http://schemas.microsoft.com/office/2006/documentManagement/types"/>
    <ds:schemaRef ds:uri="http://schemas.microsoft.com/office/infopath/2007/PartnerControls"/>
    <ds:schemaRef ds:uri="d5a32c46-bc89-44ff-b65f-061aaee25ab0"/>
    <ds:schemaRef ds:uri="http://purl.org/dc/elements/1.1/"/>
    <ds:schemaRef ds:uri="http://purl.org/dc/dcmitype/"/>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87C488C5-79AB-4116-985E-237A2790618B}">
  <ds:schemaRefs>
    <ds:schemaRef ds:uri="http://schemas.microsoft.com/sharepoint/v3/contenttype/forms"/>
  </ds:schemaRefs>
</ds:datastoreItem>
</file>

<file path=customXml/itemProps4.xml><?xml version="1.0" encoding="utf-8"?>
<ds:datastoreItem xmlns:ds="http://schemas.openxmlformats.org/officeDocument/2006/customXml" ds:itemID="{018459A8-D114-4B24-8827-6876863E6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24a70-1f86-40b9-a6d2-75b94a857212"/>
    <ds:schemaRef ds:uri="d5a32c46-bc89-44ff-b65f-061aaee25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3097</Characters>
  <Application>Microsoft Office Word</Application>
  <DocSecurity>0</DocSecurity>
  <Lines>25</Lines>
  <Paragraphs>7</Paragraphs>
  <ScaleCrop>false</ScaleCrop>
  <Company>Houston-Galveston Area Council</Company>
  <LinksUpToDate>false</LinksUpToDate>
  <CharactersWithSpaces>3633</CharactersWithSpaces>
  <SharedDoc>false</SharedDoc>
  <HLinks>
    <vt:vector size="66" baseType="variant">
      <vt:variant>
        <vt:i4>2293782</vt:i4>
      </vt:variant>
      <vt:variant>
        <vt:i4>30</vt:i4>
      </vt:variant>
      <vt:variant>
        <vt:i4>0</vt:i4>
      </vt:variant>
      <vt:variant>
        <vt:i4>5</vt:i4>
      </vt:variant>
      <vt:variant>
        <vt:lpwstr>mailto:workforcepolicy@wrksolutions.net</vt:lpwstr>
      </vt:variant>
      <vt:variant>
        <vt:lpwstr/>
      </vt:variant>
      <vt:variant>
        <vt:i4>5111879</vt:i4>
      </vt:variant>
      <vt:variant>
        <vt:i4>27</vt:i4>
      </vt:variant>
      <vt:variant>
        <vt:i4>0</vt:i4>
      </vt:variant>
      <vt:variant>
        <vt:i4>5</vt:i4>
      </vt:variant>
      <vt:variant>
        <vt:lpwstr>https://www.wrksolutions.com/documents/Staff/EEO/Equal-Opportunity-Employee-Acknowledgement-Form.pdf</vt:lpwstr>
      </vt:variant>
      <vt:variant>
        <vt:lpwstr/>
      </vt:variant>
      <vt:variant>
        <vt:i4>4587584</vt:i4>
      </vt:variant>
      <vt:variant>
        <vt:i4>24</vt:i4>
      </vt:variant>
      <vt:variant>
        <vt:i4>0</vt:i4>
      </vt:variant>
      <vt:variant>
        <vt:i4>5</vt:i4>
      </vt:variant>
      <vt:variant>
        <vt:lpwstr>https://www.wrksolutions.com/documents/Staff/EEO/Complaint-Form-S.pdf</vt:lpwstr>
      </vt:variant>
      <vt:variant>
        <vt:lpwstr/>
      </vt:variant>
      <vt:variant>
        <vt:i4>4587606</vt:i4>
      </vt:variant>
      <vt:variant>
        <vt:i4>21</vt:i4>
      </vt:variant>
      <vt:variant>
        <vt:i4>0</vt:i4>
      </vt:variant>
      <vt:variant>
        <vt:i4>5</vt:i4>
      </vt:variant>
      <vt:variant>
        <vt:lpwstr>https://www.wrksolutions.com/documents/Staff/EEO/Complaint-Form-E.pdf</vt:lpwstr>
      </vt:variant>
      <vt:variant>
        <vt:lpwstr/>
      </vt:variant>
      <vt:variant>
        <vt:i4>4718603</vt:i4>
      </vt:variant>
      <vt:variant>
        <vt:i4>18</vt:i4>
      </vt:variant>
      <vt:variant>
        <vt:i4>0</vt:i4>
      </vt:variant>
      <vt:variant>
        <vt:i4>5</vt:i4>
      </vt:variant>
      <vt:variant>
        <vt:lpwstr>https://www.wrksolutions.com/documents/Staff/EEO/Screen-Reader-Friendly-Equal-Opportunity-is-the-Law-notice-Spanish.docx</vt:lpwstr>
      </vt:variant>
      <vt:variant>
        <vt:lpwstr/>
      </vt:variant>
      <vt:variant>
        <vt:i4>5505051</vt:i4>
      </vt:variant>
      <vt:variant>
        <vt:i4>15</vt:i4>
      </vt:variant>
      <vt:variant>
        <vt:i4>0</vt:i4>
      </vt:variant>
      <vt:variant>
        <vt:i4>5</vt:i4>
      </vt:variant>
      <vt:variant>
        <vt:lpwstr>https://www.wrksolutions.com/documents/Staff/EEO/Screen-Reader-Friendly-Equal-Opportunity-is-the-Law-notice-English.docx</vt:lpwstr>
      </vt:variant>
      <vt:variant>
        <vt:lpwstr/>
      </vt:variant>
      <vt:variant>
        <vt:i4>7274556</vt:i4>
      </vt:variant>
      <vt:variant>
        <vt:i4>12</vt:i4>
      </vt:variant>
      <vt:variant>
        <vt:i4>0</vt:i4>
      </vt:variant>
      <vt:variant>
        <vt:i4>5</vt:i4>
      </vt:variant>
      <vt:variant>
        <vt:lpwstr>https://www.wrksolutions.com/documents/Staff/EEO/EO-is-Law-Spanish.pdf</vt:lpwstr>
      </vt:variant>
      <vt:variant>
        <vt:lpwstr/>
      </vt:variant>
      <vt:variant>
        <vt:i4>8323104</vt:i4>
      </vt:variant>
      <vt:variant>
        <vt:i4>9</vt:i4>
      </vt:variant>
      <vt:variant>
        <vt:i4>0</vt:i4>
      </vt:variant>
      <vt:variant>
        <vt:i4>5</vt:i4>
      </vt:variant>
      <vt:variant>
        <vt:lpwstr>https://www.wrksolutions.com/documents/Staff/EEO/EO-is-Law-English.pdf</vt:lpwstr>
      </vt:variant>
      <vt:variant>
        <vt:lpwstr/>
      </vt:variant>
      <vt:variant>
        <vt:i4>1966166</vt:i4>
      </vt:variant>
      <vt:variant>
        <vt:i4>6</vt:i4>
      </vt:variant>
      <vt:variant>
        <vt:i4>0</vt:i4>
      </vt:variant>
      <vt:variant>
        <vt:i4>5</vt:i4>
      </vt:variant>
      <vt:variant>
        <vt:lpwstr>https://www.wrksolutions.com/documents/Staff/Workplace-Posters/Required-Posters-for-Workforce-Solutions.pptx</vt:lpwstr>
      </vt:variant>
      <vt:variant>
        <vt:lpwstr/>
      </vt:variant>
      <vt:variant>
        <vt:i4>3014775</vt:i4>
      </vt:variant>
      <vt:variant>
        <vt:i4>3</vt:i4>
      </vt:variant>
      <vt:variant>
        <vt:i4>0</vt:i4>
      </vt:variant>
      <vt:variant>
        <vt:i4>5</vt:i4>
      </vt:variant>
      <vt:variant>
        <vt:lpwstr>https://www.wrksolutions.com/documents/Staff/Workplace-Posters/Required-Posters-Checklists.xlsx</vt:lpwstr>
      </vt:variant>
      <vt:variant>
        <vt:lpwstr/>
      </vt:variant>
      <vt:variant>
        <vt:i4>3801197</vt:i4>
      </vt:variant>
      <vt:variant>
        <vt:i4>0</vt:i4>
      </vt:variant>
      <vt:variant>
        <vt:i4>0</vt:i4>
      </vt:variant>
      <vt:variant>
        <vt:i4>5</vt:i4>
      </vt:variant>
      <vt:variant>
        <vt:lpwstr>https://www.wrksolutions.com/staff-resources/system-resources/required-posters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Required Posters Change 3</dc:title>
  <dc:subject>Financial Aid/Income Guidelines</dc:subject>
  <dc:creator>Baggerly, David</dc:creator>
  <cp:keywords>20-03 Required Posters Change 3</cp:keywords>
  <dc:description>20-03 Required Posters Change 3</dc:description>
  <cp:lastModifiedBy>Nguyen, Dat</cp:lastModifiedBy>
  <cp:revision>2</cp:revision>
  <cp:lastPrinted>2022-10-03T19:51:00Z</cp:lastPrinted>
  <dcterms:created xsi:type="dcterms:W3CDTF">2023-06-30T21:39:00Z</dcterms:created>
  <dcterms:modified xsi:type="dcterms:W3CDTF">2023-06-30T21:39:00Z</dcterms:modified>
  <cp:category>Issuance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0x01010091A9B4A95C3BBB44B64C46B7CF2F362D</vt:lpwstr>
  </property>
  <property fmtid="{D5CDD505-2E9C-101B-9397-08002B2CF9AE}" pid="3" name="_dlc_DocIdItemGuid">
    <vt:lpwstr>17d13ab8-cc5a-4bc5-a99e-f3fc4e0851d2</vt:lpwstr>
  </property>
</Properties>
</file>