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640"/>
      </w:tblGrid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027AF0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 w:rsidRPr="00BE3813">
              <w:rPr>
                <w:rFonts w:ascii="Arial" w:hAnsi="Arial" w:cs="Arial"/>
                <w:b/>
                <w:bCs/>
                <w:color w:val="E08E27"/>
                <w:sz w:val="27"/>
              </w:rPr>
              <w:t xml:space="preserve">How to Become an Approved </w:t>
            </w:r>
            <w:r w:rsidR="00027AF0">
              <w:rPr>
                <w:rFonts w:ascii="Arial" w:hAnsi="Arial" w:cs="Arial"/>
                <w:b/>
                <w:bCs/>
                <w:color w:val="E08E27"/>
                <w:sz w:val="27"/>
              </w:rPr>
              <w:t>Career</w:t>
            </w:r>
            <w:r w:rsidRPr="00BE3813">
              <w:rPr>
                <w:rFonts w:ascii="Arial" w:hAnsi="Arial" w:cs="Arial"/>
                <w:b/>
                <w:bCs/>
                <w:color w:val="E08E27"/>
                <w:sz w:val="27"/>
              </w:rPr>
              <w:t xml:space="preserve"> Training Vendor</w:t>
            </w:r>
            <w:r w:rsidRPr="00BE3813">
              <w:rPr>
                <w:rFonts w:ascii="Arial" w:hAnsi="Arial" w:cs="Arial"/>
                <w:color w:val="E08E27"/>
                <w:sz w:val="27"/>
                <w:szCs w:val="27"/>
              </w:rPr>
              <w:t xml:space="preserve"> </w:t>
            </w:r>
            <w:bookmarkEnd w:id="0"/>
            <w:bookmarkEnd w:id="1"/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BE3813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027AF0" w:rsidP="00027AF0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u w:val="single"/>
              </w:rPr>
              <w:t>Career</w:t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  <w:u w:val="single"/>
              </w:rPr>
              <w:t xml:space="preserve"> Training</w:t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– 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Refers to courses or programs which </w:t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>prepare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s</w:t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an individual to a job specific occupation </w:t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(ex: Licensed Vocational </w:t>
            </w:r>
            <w:r w:rsidR="00820319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>Nurse</w:t>
            </w:r>
            <w:r w:rsidR="00BE3813"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and Plumbers).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BE3813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BE3813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We use an online, web-based system to process applications from prospective vendor organizations. In order to use this system to create and submit applications for approval, you must first have a </w:t>
            </w:r>
            <w:r w:rsidR="00C26336">
              <w:rPr>
                <w:rFonts w:ascii="Arial" w:hAnsi="Arial" w:cs="Arial"/>
                <w:color w:val="000000"/>
                <w:sz w:val="20"/>
                <w:szCs w:val="20"/>
              </w:rPr>
              <w:t>User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ID and Password</w:t>
            </w:r>
          </w:p>
          <w:p w:rsidR="00BE3813" w:rsidRPr="00BE3813" w:rsidRDefault="00BE3813" w:rsidP="00BE3813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First, we suggest you go to the online application system and read through </w:t>
            </w:r>
            <w:hyperlink r:id="rId8" w:tgtFrame="_blank" w:history="1">
              <w:r w:rsidR="00C26336" w:rsidRPr="00C2633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Applying for Certification</w:t>
              </w:r>
            </w:hyperlink>
            <w:r w:rsidR="00C263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section. </w:t>
            </w:r>
          </w:p>
          <w:p w:rsidR="00BE3813" w:rsidRPr="00BE3813" w:rsidRDefault="00C26336" w:rsidP="00BE3813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ead the instructions under the heading </w:t>
            </w:r>
            <w:hyperlink r:id="rId9" w:tgtFrame="_blank" w:history="1">
              <w:r w:rsidRPr="00C26336">
                <w:rPr>
                  <w:rStyle w:val="Hyperlink"/>
                  <w:rFonts w:ascii="Arial" w:hAnsi="Arial" w:cs="Arial"/>
                  <w:bCs/>
                  <w:i/>
                  <w:sz w:val="20"/>
                </w:rPr>
                <w:t>Obtaining Access to Secured Sections of the ETPS site</w:t>
              </w:r>
            </w:hyperlink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E3813"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Fill out, print, sign and submit a </w:t>
            </w:r>
            <w:hyperlink r:id="rId10" w:tgtFrame="_blank" w:history="1">
              <w:r w:rsidR="00BE3813" w:rsidRPr="00C26336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Provider Assurance Statement (PAS) Form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E3813"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It u</w:t>
            </w:r>
            <w:r w:rsidR="00BE3813"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sually takes about 1 week to activate your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User </w:t>
            </w:r>
            <w:r w:rsidR="00BE3813"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ID and Password. </w:t>
            </w:r>
          </w:p>
          <w:p w:rsidR="00BE3813" w:rsidRPr="00BE3813" w:rsidRDefault="00BE3813" w:rsidP="00BE3813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After access has been given </w:t>
            </w:r>
            <w:hyperlink r:id="rId11" w:tgtFrame="_blank" w:history="1">
              <w:r w:rsidRPr="00BE3813">
                <w:rPr>
                  <w:rFonts w:ascii="Arial" w:hAnsi="Arial" w:cs="Arial"/>
                  <w:color w:val="E08E27"/>
                  <w:sz w:val="20"/>
                  <w:u w:val="single"/>
                </w:rPr>
                <w:t>click here</w:t>
              </w:r>
            </w:hyperlink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enter your </w:t>
            </w:r>
            <w:r w:rsidR="00C26336">
              <w:rPr>
                <w:rFonts w:ascii="Arial" w:hAnsi="Arial" w:cs="Arial"/>
                <w:color w:val="000000"/>
                <w:sz w:val="20"/>
                <w:szCs w:val="20"/>
              </w:rPr>
              <w:t>User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ID and Password. </w:t>
            </w:r>
          </w:p>
          <w:p w:rsidR="00860109" w:rsidRDefault="00860109" w:rsidP="00BE3813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Upon approval, a contract will be completed and sent for signature.  Upon completion of the contract, you will be eligible to provide services to Workforce Solutions customers.</w:t>
            </w:r>
          </w:p>
          <w:p w:rsidR="00BE3813" w:rsidRPr="00BE3813" w:rsidRDefault="00BE3813" w:rsidP="00BE3813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All approved educational and training programs leading to specific occupational or professional degrees or certifications are listed </w:t>
            </w:r>
            <w:r w:rsidR="00053B1A"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</w:t>
            </w:r>
            <w:hyperlink r:id="rId12" w:tgtFrame="_blank" w:history="1">
              <w:r w:rsidR="00053B1A" w:rsidRPr="00BE3CDA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ETPS </w:t>
              </w:r>
              <w:r w:rsidRPr="00BE3CDA">
                <w:rPr>
                  <w:rStyle w:val="Hyperlink"/>
                  <w:rFonts w:ascii="Arial" w:hAnsi="Arial" w:cs="Arial"/>
                  <w:i/>
                  <w:sz w:val="20"/>
                </w:rPr>
                <w:t>website</w:t>
              </w:r>
            </w:hyperlink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. When your application has been reviewed and approved, it will be listed here. </w:t>
            </w:r>
            <w:r w:rsidR="00053B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E3813" w:rsidRPr="00BE3813" w:rsidRDefault="00BE3813" w:rsidP="00C34144">
            <w:pPr>
              <w:spacing w:before="100" w:beforeAutospacing="1" w:after="100" w:afterAutospacing="1" w:line="260" w:lineRule="atLeast"/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Application Process may take up to</w:t>
            </w:r>
            <w:r w:rsidRPr="00C3414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r w:rsidR="00C34144" w:rsidRPr="00C3414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</w:rPr>
              <w:t>120</w:t>
            </w:r>
            <w:r w:rsidRPr="00C3414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r w:rsidRPr="00BE38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days to complete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BE3813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BE3813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Application renewal process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053B1A" w:rsidRPr="0085450B" w:rsidRDefault="00752BA9" w:rsidP="00053B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752BA9">
              <w:rPr>
                <w:rFonts w:ascii="Arial" w:hAnsi="Arial" w:cs="Arial"/>
                <w:sz w:val="20"/>
              </w:rPr>
              <w:t>Vendors must renew programs on the Education &amp; Training Vendor Network annually.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053B1A" w:rsidRPr="0085450B">
              <w:rPr>
                <w:rFonts w:ascii="Arial" w:hAnsi="Arial" w:cs="Arial"/>
                <w:sz w:val="20"/>
              </w:rPr>
              <w:t>We will provide information before the end date for these programs about how vendors may recertify. We may request updated information from the vendor before renewing the application.</w:t>
            </w:r>
          </w:p>
          <w:p w:rsidR="00053B1A" w:rsidRPr="0085450B" w:rsidRDefault="00053B1A" w:rsidP="00053B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BE3813" w:rsidRPr="00BE3813" w:rsidRDefault="00BE3813" w:rsidP="00027AF0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3B1A">
              <w:rPr>
                <w:rFonts w:ascii="Arial" w:hAnsi="Arial" w:cs="Arial"/>
                <w:color w:val="000000"/>
                <w:sz w:val="20"/>
                <w:szCs w:val="20"/>
              </w:rPr>
              <w:t>If you need more information and</w:t>
            </w:r>
            <w:r w:rsidR="00053B1A">
              <w:rPr>
                <w:rFonts w:ascii="Arial" w:hAnsi="Arial" w:cs="Arial"/>
                <w:color w:val="000000"/>
                <w:sz w:val="20"/>
                <w:szCs w:val="20"/>
              </w:rPr>
              <w:t>/or</w:t>
            </w:r>
            <w:r w:rsidRPr="00053B1A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interested in submitting a renewal ap</w:t>
            </w:r>
            <w:r w:rsidR="00752BA9">
              <w:rPr>
                <w:rFonts w:ascii="Arial" w:hAnsi="Arial" w:cs="Arial"/>
                <w:color w:val="000000"/>
                <w:sz w:val="20"/>
                <w:szCs w:val="20"/>
              </w:rPr>
              <w:t xml:space="preserve">plication to provide </w:t>
            </w:r>
            <w:r w:rsidR="00027AF0">
              <w:rPr>
                <w:rFonts w:ascii="Arial" w:hAnsi="Arial" w:cs="Arial"/>
                <w:color w:val="000000"/>
                <w:sz w:val="20"/>
                <w:szCs w:val="20"/>
              </w:rPr>
              <w:t>career</w:t>
            </w:r>
            <w:r w:rsidRPr="00053B1A">
              <w:rPr>
                <w:rFonts w:ascii="Arial" w:hAnsi="Arial" w:cs="Arial"/>
                <w:color w:val="000000"/>
                <w:sz w:val="20"/>
                <w:szCs w:val="20"/>
              </w:rPr>
              <w:t xml:space="preserve"> training, </w:t>
            </w:r>
            <w:hyperlink r:id="rId13" w:tgtFrame="_blank" w:history="1">
              <w:r w:rsidRPr="00053B1A">
                <w:rPr>
                  <w:rFonts w:ascii="Arial" w:hAnsi="Arial" w:cs="Arial"/>
                  <w:color w:val="E08E27"/>
                  <w:sz w:val="20"/>
                  <w:szCs w:val="20"/>
                  <w:u w:val="single"/>
                </w:rPr>
                <w:t>click here</w:t>
              </w:r>
            </w:hyperlink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E3813" w:rsidRPr="00BE3813">
        <w:trPr>
          <w:tblCellSpacing w:w="0" w:type="dxa"/>
        </w:trPr>
        <w:tc>
          <w:tcPr>
            <w:tcW w:w="0" w:type="auto"/>
            <w:vAlign w:val="center"/>
          </w:tcPr>
          <w:p w:rsidR="00BE3813" w:rsidRPr="00BE3813" w:rsidRDefault="00BE3813" w:rsidP="00BE3813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04AFD" w:rsidRDefault="00504AFD"/>
    <w:p w:rsidR="00504AFD" w:rsidRDefault="00504AFD"/>
    <w:sectPr w:rsidR="00504AFD" w:rsidSect="006514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0A" w:rsidRDefault="0048310A" w:rsidP="00C26336">
      <w:r>
        <w:separator/>
      </w:r>
    </w:p>
  </w:endnote>
  <w:endnote w:type="continuationSeparator" w:id="0">
    <w:p w:rsidR="0048310A" w:rsidRDefault="0048310A" w:rsidP="00C2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01" w:rsidRDefault="006077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1A" w:rsidRDefault="003063E1">
    <w:pPr>
      <w:pStyle w:val="Footer"/>
    </w:pPr>
    <w:r>
      <w:ptab w:relativeTo="margin" w:alignment="center" w:leader="none"/>
    </w:r>
    <w:r w:rsidR="00607701">
      <w:t>08/2</w:t>
    </w:r>
    <w:r>
      <w:t>4/15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01" w:rsidRDefault="00607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0A" w:rsidRDefault="0048310A" w:rsidP="00C26336">
      <w:r>
        <w:separator/>
      </w:r>
    </w:p>
  </w:footnote>
  <w:footnote w:type="continuationSeparator" w:id="0">
    <w:p w:rsidR="0048310A" w:rsidRDefault="0048310A" w:rsidP="00C26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01" w:rsidRDefault="006077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01" w:rsidRDefault="006077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01" w:rsidRDefault="006077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BC7"/>
    <w:multiLevelType w:val="multilevel"/>
    <w:tmpl w:val="13A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00BA"/>
    <w:multiLevelType w:val="hybridMultilevel"/>
    <w:tmpl w:val="D5DE2FE0"/>
    <w:lvl w:ilvl="0" w:tplc="EE26C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7FC81A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B0600EA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813"/>
    <w:rsid w:val="00027AF0"/>
    <w:rsid w:val="00053B1A"/>
    <w:rsid w:val="000A7341"/>
    <w:rsid w:val="00187F9B"/>
    <w:rsid w:val="003063E1"/>
    <w:rsid w:val="0040643C"/>
    <w:rsid w:val="0048310A"/>
    <w:rsid w:val="00504AFD"/>
    <w:rsid w:val="00533315"/>
    <w:rsid w:val="005E21B7"/>
    <w:rsid w:val="00607701"/>
    <w:rsid w:val="006514DE"/>
    <w:rsid w:val="006769E4"/>
    <w:rsid w:val="006A52AC"/>
    <w:rsid w:val="00724164"/>
    <w:rsid w:val="00752BA9"/>
    <w:rsid w:val="007E1EFA"/>
    <w:rsid w:val="00820319"/>
    <w:rsid w:val="0085450B"/>
    <w:rsid w:val="00860109"/>
    <w:rsid w:val="008A2A13"/>
    <w:rsid w:val="009229F5"/>
    <w:rsid w:val="00A70C5D"/>
    <w:rsid w:val="00BE3813"/>
    <w:rsid w:val="00BE3CDA"/>
    <w:rsid w:val="00C00013"/>
    <w:rsid w:val="00C26336"/>
    <w:rsid w:val="00C34144"/>
    <w:rsid w:val="00C36EBD"/>
    <w:rsid w:val="00C80022"/>
    <w:rsid w:val="00E5775E"/>
    <w:rsid w:val="00F01B08"/>
    <w:rsid w:val="00F9217F"/>
    <w:rsid w:val="00FA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3813"/>
    <w:rPr>
      <w:color w:val="E08E27"/>
      <w:u w:val="single"/>
    </w:rPr>
  </w:style>
  <w:style w:type="paragraph" w:styleId="NormalWeb">
    <w:name w:val="Normal (Web)"/>
    <w:basedOn w:val="Normal"/>
    <w:rsid w:val="00BE3813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BE3813"/>
    <w:rPr>
      <w:b/>
      <w:bCs/>
    </w:rPr>
  </w:style>
  <w:style w:type="character" w:styleId="Emphasis">
    <w:name w:val="Emphasis"/>
    <w:basedOn w:val="DefaultParagraphFont"/>
    <w:qFormat/>
    <w:rsid w:val="00BE3813"/>
    <w:rPr>
      <w:i/>
      <w:iCs/>
    </w:rPr>
  </w:style>
  <w:style w:type="character" w:styleId="CommentReference">
    <w:name w:val="annotation reference"/>
    <w:basedOn w:val="DefaultParagraphFont"/>
    <w:rsid w:val="00504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4AFD"/>
  </w:style>
  <w:style w:type="paragraph" w:styleId="CommentSubject">
    <w:name w:val="annotation subject"/>
    <w:basedOn w:val="CommentText"/>
    <w:next w:val="CommentText"/>
    <w:link w:val="CommentSubjectChar"/>
    <w:rsid w:val="00504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4AFD"/>
    <w:rPr>
      <w:b/>
      <w:bCs/>
    </w:rPr>
  </w:style>
  <w:style w:type="paragraph" w:styleId="BalloonText">
    <w:name w:val="Balloon Text"/>
    <w:basedOn w:val="Normal"/>
    <w:link w:val="BalloonTextChar"/>
    <w:rsid w:val="00504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6336"/>
    <w:rPr>
      <w:sz w:val="24"/>
      <w:szCs w:val="24"/>
    </w:rPr>
  </w:style>
  <w:style w:type="paragraph" w:styleId="Footer">
    <w:name w:val="footer"/>
    <w:basedOn w:val="Normal"/>
    <w:link w:val="FooterChar"/>
    <w:rsid w:val="00C2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3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B1A"/>
    <w:pPr>
      <w:spacing w:after="200" w:line="276" w:lineRule="auto"/>
      <w:ind w:left="720"/>
      <w:contextualSpacing/>
    </w:pPr>
    <w:rPr>
      <w:rFonts w:eastAsia="Calibri"/>
      <w:szCs w:val="20"/>
    </w:rPr>
  </w:style>
  <w:style w:type="character" w:styleId="FollowedHyperlink">
    <w:name w:val="FollowedHyperlink"/>
    <w:basedOn w:val="DefaultParagraphFont"/>
    <w:rsid w:val="00752B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twc.state.tx.us/PROVIDERCERT/dispatcher?link=HREF&amp;pageid=PUBLIC_CERT_PROCESS" TargetMode="External"/><Relationship Id="rId13" Type="http://schemas.openxmlformats.org/officeDocument/2006/relationships/hyperlink" Target="https://services.twc.state.tx.us/PROVIDERCERT/dispatcher?link=HREF&amp;pageid=PUBLIC_CERT_PROCES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rvices.twc.state.tx.us/PROVIDERCERT/dispatcher?link=HREF&amp;pageid=PUBLIC_SWL_SEAR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s.twc.state.tx.us/PROVIDERCERT/dispatch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rvices.twc.state.tx.us/PROVIDERCERT/dispatcher?pageid=SUBMIT_PA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ervices.twc.state.tx.us/PROVIDERCERT/dispatcher?link=HREF&amp;pageid=LOG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33AE-A416-4190-8B17-0D8B4735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Become an Approved Occupational Skills Training Vendor </vt:lpstr>
    </vt:vector>
  </TitlesOfParts>
  <Company>NCI</Company>
  <LinksUpToDate>false</LinksUpToDate>
  <CharactersWithSpaces>2403</CharactersWithSpaces>
  <SharedDoc>false</SharedDoc>
  <HLinks>
    <vt:vector size="36" baseType="variant">
      <vt:variant>
        <vt:i4>4128892</vt:i4>
      </vt:variant>
      <vt:variant>
        <vt:i4>15</vt:i4>
      </vt:variant>
      <vt:variant>
        <vt:i4>0</vt:i4>
      </vt:variant>
      <vt:variant>
        <vt:i4>5</vt:i4>
      </vt:variant>
      <vt:variant>
        <vt:lpwstr>https://services.twc.state.tx.us/PROVIDERCERT/dispatcher?link=HREF&amp;pageid=PUBLIC_CERT_PROCESS</vt:lpwstr>
      </vt:variant>
      <vt:variant>
        <vt:lpwstr/>
      </vt:variant>
      <vt:variant>
        <vt:i4>8192040</vt:i4>
      </vt:variant>
      <vt:variant>
        <vt:i4>12</vt:i4>
      </vt:variant>
      <vt:variant>
        <vt:i4>0</vt:i4>
      </vt:variant>
      <vt:variant>
        <vt:i4>5</vt:i4>
      </vt:variant>
      <vt:variant>
        <vt:lpwstr>https://services.twc.state.tx.us/PROVIDERCERT/dispatcher?link=HREF&amp;pageid=PUBLIC_SWL_SEARCH</vt:lpwstr>
      </vt:variant>
      <vt:variant>
        <vt:lpwstr/>
      </vt:variant>
      <vt:variant>
        <vt:i4>65605</vt:i4>
      </vt:variant>
      <vt:variant>
        <vt:i4>9</vt:i4>
      </vt:variant>
      <vt:variant>
        <vt:i4>0</vt:i4>
      </vt:variant>
      <vt:variant>
        <vt:i4>5</vt:i4>
      </vt:variant>
      <vt:variant>
        <vt:lpwstr>https://services.twc.state.tx.us/PROVIDERCERT/dispatcher</vt:lpwstr>
      </vt:variant>
      <vt:variant>
        <vt:lpwstr/>
      </vt:variant>
      <vt:variant>
        <vt:i4>2949212</vt:i4>
      </vt:variant>
      <vt:variant>
        <vt:i4>6</vt:i4>
      </vt:variant>
      <vt:variant>
        <vt:i4>0</vt:i4>
      </vt:variant>
      <vt:variant>
        <vt:i4>5</vt:i4>
      </vt:variant>
      <vt:variant>
        <vt:lpwstr>https://services.twc.state.tx.us/PROVIDERCERT/dispatcher?pageid=SUBMIT_PAS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https://services.twc.state.tx.us/PROVIDERCERT/dispatcher?link=HREF&amp;pageid=LOGON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https://services.twc.state.tx.us/PROVIDERCERT/dispatcher?link=HREF&amp;pageid=PUBLIC_CERT_PROCESS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Become an Approved Career Training Vendor </dc:title>
  <dc:subject>How to Become an Approved Career Training Vendor </dc:subject>
  <dc:creator>nhanson</dc:creator>
  <cp:keywords>How to Become an Approved Career Training Vendor </cp:keywords>
  <cp:lastModifiedBy>nguyend</cp:lastModifiedBy>
  <cp:revision>5</cp:revision>
  <dcterms:created xsi:type="dcterms:W3CDTF">2015-08-24T18:23:00Z</dcterms:created>
  <dcterms:modified xsi:type="dcterms:W3CDTF">2015-08-24T18:46:00Z</dcterms:modified>
  <cp:category>Become a Vendor</cp:category>
</cp:coreProperties>
</file>